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DB5" w:rsidRPr="00245DB5" w:rsidRDefault="00245DB5" w:rsidP="00245DB5">
      <w:pPr>
        <w:spacing w:after="0" w:line="240" w:lineRule="auto"/>
        <w:jc w:val="center"/>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муниципальное бюджетное дошкольное образовательное учреждение</w:t>
      </w:r>
    </w:p>
    <w:p w:rsidR="00245DB5" w:rsidRPr="00245DB5" w:rsidRDefault="00245DB5" w:rsidP="00245DB5">
      <w:pPr>
        <w:spacing w:after="0" w:line="240" w:lineRule="auto"/>
        <w:jc w:val="center"/>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«Детский сад комбинированного вида «Аленький цветочек»</w:t>
      </w: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center"/>
        <w:rPr>
          <w:rFonts w:ascii="Times New Roman" w:eastAsia="Calibri" w:hAnsi="Times New Roman" w:cs="Times New Roman"/>
          <w:b/>
          <w:bCs/>
          <w:sz w:val="48"/>
          <w:szCs w:val="48"/>
        </w:rPr>
      </w:pPr>
      <w:r w:rsidRPr="00245DB5">
        <w:rPr>
          <w:rFonts w:ascii="Times New Roman" w:eastAsia="Calibri" w:hAnsi="Times New Roman" w:cs="Times New Roman"/>
          <w:b/>
          <w:bCs/>
          <w:sz w:val="48"/>
          <w:szCs w:val="48"/>
        </w:rPr>
        <w:t>Консультация:</w:t>
      </w: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56"/>
          <w:szCs w:val="56"/>
        </w:rPr>
      </w:pPr>
      <w:r w:rsidRPr="00245DB5">
        <w:rPr>
          <w:rFonts w:ascii="Times New Roman" w:eastAsia="Calibri" w:hAnsi="Times New Roman" w:cs="Times New Roman"/>
          <w:b/>
          <w:bCs/>
          <w:sz w:val="56"/>
          <w:szCs w:val="56"/>
        </w:rPr>
        <w:t>«Режим закаливания детей</w:t>
      </w:r>
    </w:p>
    <w:p w:rsidR="00245DB5" w:rsidRPr="00245DB5" w:rsidRDefault="00245DB5" w:rsidP="00245DB5">
      <w:pPr>
        <w:spacing w:after="0" w:line="240" w:lineRule="auto"/>
        <w:jc w:val="center"/>
        <w:rPr>
          <w:rFonts w:ascii="Times New Roman" w:eastAsia="Calibri" w:hAnsi="Times New Roman" w:cs="Times New Roman"/>
          <w:b/>
          <w:bCs/>
          <w:sz w:val="56"/>
          <w:szCs w:val="56"/>
        </w:rPr>
      </w:pPr>
      <w:r w:rsidRPr="00245DB5">
        <w:rPr>
          <w:rFonts w:ascii="Times New Roman" w:eastAsia="Calibri" w:hAnsi="Times New Roman" w:cs="Times New Roman"/>
          <w:b/>
          <w:bCs/>
          <w:sz w:val="56"/>
          <w:szCs w:val="56"/>
        </w:rPr>
        <w:t xml:space="preserve"> и методы</w:t>
      </w:r>
    </w:p>
    <w:p w:rsidR="00245DB5" w:rsidRPr="00245DB5" w:rsidRDefault="00245DB5" w:rsidP="00245DB5">
      <w:pPr>
        <w:spacing w:after="0" w:line="240" w:lineRule="auto"/>
        <w:jc w:val="center"/>
        <w:rPr>
          <w:rFonts w:ascii="Times New Roman" w:eastAsia="Calibri" w:hAnsi="Times New Roman" w:cs="Times New Roman"/>
          <w:b/>
          <w:bCs/>
          <w:sz w:val="56"/>
          <w:szCs w:val="56"/>
        </w:rPr>
      </w:pPr>
      <w:r w:rsidRPr="00245DB5">
        <w:rPr>
          <w:rFonts w:ascii="Times New Roman" w:eastAsia="Calibri" w:hAnsi="Times New Roman" w:cs="Times New Roman"/>
          <w:b/>
          <w:bCs/>
          <w:sz w:val="56"/>
          <w:szCs w:val="56"/>
        </w:rPr>
        <w:t>его совершенствования»</w:t>
      </w: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 xml:space="preserve">                                                      </w:t>
      </w: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right"/>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 xml:space="preserve"> Составила: воспитатель</w:t>
      </w:r>
    </w:p>
    <w:p w:rsidR="00245DB5" w:rsidRPr="00245DB5" w:rsidRDefault="00245DB5" w:rsidP="00245DB5">
      <w:pPr>
        <w:spacing w:after="0" w:line="240" w:lineRule="auto"/>
        <w:jc w:val="right"/>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 xml:space="preserve">       Бычкова В. В.</w:t>
      </w: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drawing>
          <wp:anchor distT="0" distB="0" distL="114300" distR="114300" simplePos="0" relativeHeight="251659264" behindDoc="0" locked="0" layoutInCell="1" allowOverlap="1">
            <wp:simplePos x="0" y="0"/>
            <wp:positionH relativeFrom="column">
              <wp:posOffset>1844040</wp:posOffset>
            </wp:positionH>
            <wp:positionV relativeFrom="paragraph">
              <wp:posOffset>99695</wp:posOffset>
            </wp:positionV>
            <wp:extent cx="1871980" cy="13792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1980" cy="1379220"/>
                    </a:xfrm>
                    <a:prstGeom prst="rect">
                      <a:avLst/>
                    </a:prstGeom>
                    <a:noFill/>
                  </pic:spPr>
                </pic:pic>
              </a:graphicData>
            </a:graphic>
            <wp14:sizeRelH relativeFrom="page">
              <wp14:pctWidth>0</wp14:pctWidth>
            </wp14:sizeRelH>
            <wp14:sizeRelV relativeFrom="page">
              <wp14:pctHeight>0</wp14:pctHeight>
            </wp14:sizeRelV>
          </wp:anchor>
        </w:drawing>
      </w: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
    <w:p w:rsidR="00245DB5" w:rsidRPr="00245DB5" w:rsidRDefault="00245DB5" w:rsidP="00245DB5">
      <w:pPr>
        <w:spacing w:after="0" w:line="240" w:lineRule="auto"/>
        <w:jc w:val="center"/>
        <w:rPr>
          <w:rFonts w:ascii="Times New Roman" w:eastAsia="Calibri" w:hAnsi="Times New Roman" w:cs="Times New Roman"/>
          <w:b/>
          <w:bCs/>
          <w:sz w:val="28"/>
          <w:szCs w:val="28"/>
        </w:rPr>
      </w:pPr>
      <w:proofErr w:type="spellStart"/>
      <w:r w:rsidRPr="00245DB5">
        <w:rPr>
          <w:rFonts w:ascii="Times New Roman" w:eastAsia="Calibri" w:hAnsi="Times New Roman" w:cs="Times New Roman"/>
          <w:b/>
          <w:bCs/>
          <w:sz w:val="28"/>
          <w:szCs w:val="28"/>
        </w:rPr>
        <w:t>Кодинск</w:t>
      </w:r>
      <w:proofErr w:type="spellEnd"/>
      <w:r w:rsidRPr="00245DB5">
        <w:rPr>
          <w:rFonts w:ascii="Times New Roman" w:eastAsia="Calibri" w:hAnsi="Times New Roman" w:cs="Times New Roman"/>
          <w:b/>
          <w:bCs/>
          <w:sz w:val="28"/>
          <w:szCs w:val="28"/>
        </w:rPr>
        <w:t xml:space="preserve">                                                           </w:t>
      </w:r>
    </w:p>
    <w:p w:rsidR="00245DB5" w:rsidRPr="00245DB5" w:rsidRDefault="00245DB5" w:rsidP="00245DB5">
      <w:pPr>
        <w:spacing w:after="0" w:line="240" w:lineRule="auto"/>
        <w:jc w:val="center"/>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 xml:space="preserve">2014 г.    </w:t>
      </w:r>
    </w:p>
    <w:p w:rsidR="00245DB5" w:rsidRPr="00245DB5" w:rsidRDefault="00245DB5" w:rsidP="00245DB5">
      <w:pPr>
        <w:spacing w:after="0" w:line="240" w:lineRule="auto"/>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 xml:space="preserve">                                             </w:t>
      </w:r>
    </w:p>
    <w:p w:rsidR="00245DB5" w:rsidRPr="00245DB5" w:rsidRDefault="00245DB5" w:rsidP="00245DB5">
      <w:pPr>
        <w:spacing w:after="0" w:line="240" w:lineRule="auto"/>
        <w:ind w:left="-709"/>
        <w:jc w:val="center"/>
        <w:rPr>
          <w:rFonts w:ascii="Times New Roman" w:eastAsia="Calibri" w:hAnsi="Times New Roman" w:cs="Times New Roman"/>
          <w:b/>
          <w:bCs/>
          <w:sz w:val="28"/>
          <w:szCs w:val="28"/>
        </w:rPr>
      </w:pPr>
      <w:r w:rsidRPr="00245DB5">
        <w:rPr>
          <w:rFonts w:ascii="Times New Roman" w:eastAsia="Calibri" w:hAnsi="Times New Roman" w:cs="Times New Roman"/>
          <w:b/>
          <w:bCs/>
          <w:i/>
          <w:iCs/>
          <w:sz w:val="28"/>
          <w:szCs w:val="28"/>
        </w:rPr>
        <w:lastRenderedPageBreak/>
        <w:t>Режим закаливания детей и методы его совершенствования.</w:t>
      </w:r>
    </w:p>
    <w:p w:rsidR="00245DB5" w:rsidRPr="00245DB5" w:rsidRDefault="00245DB5" w:rsidP="00245DB5">
      <w:pPr>
        <w:spacing w:after="0" w:line="240" w:lineRule="auto"/>
        <w:ind w:left="-709" w:firstLine="708"/>
        <w:jc w:val="both"/>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Физиологическая сущность закаливания и его принципы:</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Нельзя успешно противостоять утомлению. Не утомляясь, научиться поднимать тяжести, не поднимая их, противостоять жаре или холоду, не подвергаясь их воздействию. Человек научился защищаться от внешних температур, создав специальные жилища и одежду, внедрив различны технические средства. Но вот парадокс: научившись защищать себя от холода, человек стал чрезвычайно чувствительным к нему. Его организм как бы разучился самостоятельно противостоять охлаждению, мобилизовать те защитные силы, которые обеспечивают постоянство температуры тела.</w:t>
      </w:r>
    </w:p>
    <w:p w:rsidR="00245DB5" w:rsidRPr="00245DB5" w:rsidRDefault="00245DB5" w:rsidP="00245DB5">
      <w:pPr>
        <w:spacing w:after="0" w:line="240" w:lineRule="auto"/>
        <w:ind w:left="-709" w:firstLine="708"/>
        <w:jc w:val="both"/>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Закаливание – это активный процесс,  представляющий совокупность</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b/>
          <w:bCs/>
          <w:sz w:val="28"/>
          <w:szCs w:val="28"/>
        </w:rPr>
        <w:t>методов стимуляции скрытых резервов защитных сил организма, их совершенствования, гибкости, универсальности.</w:t>
      </w:r>
      <w:r w:rsidRPr="00245DB5">
        <w:rPr>
          <w:rFonts w:ascii="Times New Roman" w:eastAsia="Calibri" w:hAnsi="Times New Roman" w:cs="Times New Roman"/>
          <w:sz w:val="28"/>
          <w:szCs w:val="28"/>
        </w:rPr>
        <w:t xml:space="preserve"> Это выработка условного рефлекса на то или иное раздражение. Следовательно, это тренировочный процесс, построение которого для достижения максимального конечного эффекта должно быть подчинено определенным физиологическим законам, лежащим в основе механизма выработки условного рефлекса.</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Биологической основой всякого тренировочного процесса, в том числе и закаливания, является адаптация к воздействующим нагрузкам, в основном кумулятивная адаптация. Она характеризуется приспособительными изменениями, которые возникают под влиянием регулярно повторяющихся внешних воздействий. Приобретенные в результате кумулятивной адаптации свойства носят устойчивый характер и сохраняются в течение некоторого времени после прекращения внешних воздействий.</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Приспособительные изменения, происходящие в организме ребенка в процессе закаливания, проходят две стадии: переходную и стационарную. В первой стадии происходит собственно процесс адаптации (закаливание), во второй – достигается состояние адаптации (закаленность), и, если на организм не будет оказано новых воздействий или величина нагрузок будет недостаточной, начнется процесс </w:t>
      </w:r>
      <w:proofErr w:type="spellStart"/>
      <w:r w:rsidRPr="00245DB5">
        <w:rPr>
          <w:rFonts w:ascii="Times New Roman" w:eastAsia="Calibri" w:hAnsi="Times New Roman" w:cs="Times New Roman"/>
          <w:sz w:val="28"/>
          <w:szCs w:val="28"/>
        </w:rPr>
        <w:t>реадаптации</w:t>
      </w:r>
      <w:proofErr w:type="spellEnd"/>
      <w:r w:rsidRPr="00245DB5">
        <w:rPr>
          <w:rFonts w:ascii="Times New Roman" w:eastAsia="Calibri" w:hAnsi="Times New Roman" w:cs="Times New Roman"/>
          <w:sz w:val="28"/>
          <w:szCs w:val="28"/>
        </w:rPr>
        <w:t>, постепенного возврата всех систем организма к начальному уровню функционирования.</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Закаливающий эффект (закаленность) достигается систематическим, многократным воздействием того или иного закаливающего фактора и постепенным повышением его дозировки. Закаленность специфична, так как определяется постепенным снижением чувствительности организма только к действию закаливающего фактор</w:t>
      </w:r>
      <w:proofErr w:type="gramStart"/>
      <w:r w:rsidRPr="00245DB5">
        <w:rPr>
          <w:rFonts w:ascii="Times New Roman" w:eastAsia="Calibri" w:hAnsi="Times New Roman" w:cs="Times New Roman"/>
          <w:sz w:val="28"/>
          <w:szCs w:val="28"/>
        </w:rPr>
        <w:t>а(</w:t>
      </w:r>
      <w:proofErr w:type="gramEnd"/>
      <w:r w:rsidRPr="00245DB5">
        <w:rPr>
          <w:rFonts w:ascii="Times New Roman" w:eastAsia="Calibri" w:hAnsi="Times New Roman" w:cs="Times New Roman"/>
          <w:sz w:val="28"/>
          <w:szCs w:val="28"/>
        </w:rPr>
        <w:t xml:space="preserve">при воздействии холодом - к холоду, теплом – к теплу). </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При резких перепадах, но коротких по продолжительности </w:t>
      </w:r>
      <w:proofErr w:type="spellStart"/>
      <w:r w:rsidRPr="00245DB5">
        <w:rPr>
          <w:rFonts w:ascii="Times New Roman" w:eastAsia="Calibri" w:hAnsi="Times New Roman" w:cs="Times New Roman"/>
          <w:sz w:val="28"/>
          <w:szCs w:val="28"/>
        </w:rPr>
        <w:t>холодовых</w:t>
      </w:r>
      <w:proofErr w:type="spellEnd"/>
      <w:r w:rsidRPr="00245DB5">
        <w:rPr>
          <w:rFonts w:ascii="Times New Roman" w:eastAsia="Calibri" w:hAnsi="Times New Roman" w:cs="Times New Roman"/>
          <w:sz w:val="28"/>
          <w:szCs w:val="28"/>
        </w:rPr>
        <w:t xml:space="preserve"> воздействиях (</w:t>
      </w:r>
      <w:proofErr w:type="spellStart"/>
      <w:r w:rsidRPr="00245DB5">
        <w:rPr>
          <w:rFonts w:ascii="Times New Roman" w:eastAsia="Calibri" w:hAnsi="Times New Roman" w:cs="Times New Roman"/>
          <w:sz w:val="28"/>
          <w:szCs w:val="28"/>
        </w:rPr>
        <w:t>моржевание</w:t>
      </w:r>
      <w:proofErr w:type="spellEnd"/>
      <w:r w:rsidRPr="00245DB5">
        <w:rPr>
          <w:rFonts w:ascii="Times New Roman" w:eastAsia="Calibri" w:hAnsi="Times New Roman" w:cs="Times New Roman"/>
          <w:sz w:val="28"/>
          <w:szCs w:val="28"/>
        </w:rPr>
        <w:t>, хождение босиком по снегу, обливание на морозе и пр.) развивается стереотип устойчивости именно к таким воздействиям, т.е. сильным и ограниченным по времени термическим изменениям, а не к замедленным, наиболее часто встречающимся в повседневной жизни. Явление переноса адаптации здесь не отмечается, в то время как при закаливании слабыми раздражителями происходит повышение устойчивости и к сильным охлаждениям.  Эффект переноса адаптации, таким образом, является односторонним.</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 xml:space="preserve">Механизм данного эффекта пока не ясен. Предполагается, что слабые </w:t>
      </w:r>
      <w:proofErr w:type="spellStart"/>
      <w:r w:rsidRPr="00245DB5">
        <w:rPr>
          <w:rFonts w:ascii="Times New Roman" w:eastAsia="Calibri" w:hAnsi="Times New Roman" w:cs="Times New Roman"/>
          <w:sz w:val="28"/>
          <w:szCs w:val="28"/>
        </w:rPr>
        <w:t>холодовые</w:t>
      </w:r>
      <w:proofErr w:type="spellEnd"/>
      <w:r w:rsidRPr="00245DB5">
        <w:rPr>
          <w:rFonts w:ascii="Times New Roman" w:eastAsia="Calibri" w:hAnsi="Times New Roman" w:cs="Times New Roman"/>
          <w:sz w:val="28"/>
          <w:szCs w:val="28"/>
        </w:rPr>
        <w:t xml:space="preserve"> раздражители обладают особым информационным свойством. Учитывая их большое разнообразие, воздействующее на человека в повседневной жизни, нельзя ждать адекватно ответа организма на каждое из этих воздействий: организм попросту не выдержал бы такого напряжения смены уровня протекания обменных процессоров. Однако эти раздражения не проходят бесследно для организма. Их анализ проводится в центральной нервной системе и закрепляется  в памяти, чтобы соответствующе отреагировать на возможное в будущем повторение аналогичного или более сильного воздействия. Таким путем может накапливаться информация и происходить тренировка физиологических механизмов терморегуляции - информационная форма закаливания. Возможно, слабые раздражители способны восстанавливать в генетической памяти следы имевших место в эволюционном прошлом воздействий и реакций на них.</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Организм дошкольников характеризуется недостаточной функциональной готовностью физиологических систем, назначением которых является поддержание теплового комфорта.</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Поэтому детский организм отвечает неблагоприятными реакциями даже на незначительные отклонения в погоде. Именно в раннем  и дошкольном возрасте закаливание приобретает особое значение.</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Основы закаливания детского организма разработаны вначале ХХ в. </w:t>
      </w:r>
      <w:proofErr w:type="spellStart"/>
      <w:r w:rsidRPr="00245DB5">
        <w:rPr>
          <w:rFonts w:ascii="Times New Roman" w:eastAsia="Calibri" w:hAnsi="Times New Roman" w:cs="Times New Roman"/>
          <w:sz w:val="28"/>
          <w:szCs w:val="28"/>
        </w:rPr>
        <w:t>Г.В.Сперанским</w:t>
      </w:r>
      <w:proofErr w:type="spellEnd"/>
      <w:r w:rsidRPr="00245DB5">
        <w:rPr>
          <w:rFonts w:ascii="Times New Roman" w:eastAsia="Calibri" w:hAnsi="Times New Roman" w:cs="Times New Roman"/>
          <w:sz w:val="28"/>
          <w:szCs w:val="28"/>
        </w:rPr>
        <w:t xml:space="preserve"> и заключаются в следующем:</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выбор способа закаливания зависит от климатических условий региона проживания (на севере – к холоду, на юге – к жаре, в горах – к пониженному атмосферному давлению);</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закаливание должно проводиться путем комплексного воздействия природных факторов (солнца, воздуха, воды и др.);</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проводить закаливание можно лишь при полном здоровье (организм в состоянии выраженного напряжения адаптационных механизмов или </w:t>
      </w:r>
      <w:proofErr w:type="spellStart"/>
      <w:r w:rsidRPr="00245DB5">
        <w:rPr>
          <w:rFonts w:ascii="Times New Roman" w:eastAsia="Calibri" w:hAnsi="Times New Roman" w:cs="Times New Roman"/>
          <w:sz w:val="28"/>
          <w:szCs w:val="28"/>
        </w:rPr>
        <w:t>дизадаптации</w:t>
      </w:r>
      <w:proofErr w:type="spellEnd"/>
      <w:r w:rsidRPr="00245DB5">
        <w:rPr>
          <w:rFonts w:ascii="Times New Roman" w:eastAsia="Calibri" w:hAnsi="Times New Roman" w:cs="Times New Roman"/>
          <w:sz w:val="28"/>
          <w:szCs w:val="28"/>
        </w:rPr>
        <w:t xml:space="preserve"> не может адекватно реагировать на внешние воздействия);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проведению закаливающих воздействий должен сопутствовать положительный эмоциональный фон (закаливание по принуждению, сопровождаемое плачем и криком – бесполезное занятие);</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закаливающие воздействия должны проводиться с соблюдением индивидуальных особенностей здоровья и степени закаленности организма. При проведении закаливающих мероприятий в ДОУ всех детей по состоянию здоровья делят на три группы</w:t>
      </w:r>
      <w:proofErr w:type="gramStart"/>
      <w:r w:rsidRPr="00245DB5">
        <w:rPr>
          <w:rFonts w:ascii="Times New Roman" w:eastAsia="Calibri" w:hAnsi="Times New Roman" w:cs="Times New Roman"/>
          <w:sz w:val="28"/>
          <w:szCs w:val="28"/>
        </w:rPr>
        <w:t xml:space="preserve"> :</w:t>
      </w:r>
      <w:proofErr w:type="gramEnd"/>
      <w:r w:rsidRPr="00245DB5">
        <w:rPr>
          <w:rFonts w:ascii="Times New Roman" w:eastAsia="Calibri" w:hAnsi="Times New Roman" w:cs="Times New Roman"/>
          <w:sz w:val="28"/>
          <w:szCs w:val="28"/>
        </w:rPr>
        <w:t xml:space="preserve"> 1 группа – дети без ограничений по комплексу закаливающих процедур ( здоровые, ранее закаливаемые ) ; 2 группа – дети с ограниченным объемом закаливающих процедур (здоровые дети, впервые преступающие к закаливающим мероприятиям, или дети, имеющие функциональные отклонения в состоянии здоровья); 3 группа – дети, которым в условиях массового проведения закаливающие мероприятия противопоказаны (с хроническими заболеваниями в стадии </w:t>
      </w:r>
      <w:proofErr w:type="spellStart"/>
      <w:r w:rsidRPr="00245DB5">
        <w:rPr>
          <w:rFonts w:ascii="Times New Roman" w:eastAsia="Calibri" w:hAnsi="Times New Roman" w:cs="Times New Roman"/>
          <w:sz w:val="28"/>
          <w:szCs w:val="28"/>
        </w:rPr>
        <w:t>субкомпенсации</w:t>
      </w:r>
      <w:proofErr w:type="spellEnd"/>
      <w:r w:rsidRPr="00245DB5">
        <w:rPr>
          <w:rFonts w:ascii="Times New Roman" w:eastAsia="Calibri" w:hAnsi="Times New Roman" w:cs="Times New Roman"/>
          <w:sz w:val="28"/>
          <w:szCs w:val="28"/>
        </w:rPr>
        <w:t xml:space="preserve"> или в периоде реконвалесценции после острых заболеваний);</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 xml:space="preserve">- закаливание должно проводиться систематически </w:t>
      </w:r>
      <w:proofErr w:type="gramStart"/>
      <w:r w:rsidRPr="00245DB5">
        <w:rPr>
          <w:rFonts w:ascii="Times New Roman" w:eastAsia="Calibri" w:hAnsi="Times New Roman" w:cs="Times New Roman"/>
          <w:sz w:val="28"/>
          <w:szCs w:val="28"/>
        </w:rPr>
        <w:t xml:space="preserve">( </w:t>
      </w:r>
      <w:proofErr w:type="gramEnd"/>
      <w:r w:rsidRPr="00245DB5">
        <w:rPr>
          <w:rFonts w:ascii="Times New Roman" w:eastAsia="Calibri" w:hAnsi="Times New Roman" w:cs="Times New Roman"/>
          <w:sz w:val="28"/>
          <w:szCs w:val="28"/>
        </w:rPr>
        <w:t xml:space="preserve">при нарушении систематичности </w:t>
      </w:r>
      <w:proofErr w:type="spellStart"/>
      <w:r w:rsidRPr="00245DB5">
        <w:rPr>
          <w:rFonts w:ascii="Times New Roman" w:eastAsia="Calibri" w:hAnsi="Times New Roman" w:cs="Times New Roman"/>
          <w:sz w:val="28"/>
          <w:szCs w:val="28"/>
        </w:rPr>
        <w:t>терморегуляционный</w:t>
      </w:r>
      <w:proofErr w:type="spellEnd"/>
      <w:r w:rsidRPr="00245DB5">
        <w:rPr>
          <w:rFonts w:ascii="Times New Roman" w:eastAsia="Calibri" w:hAnsi="Times New Roman" w:cs="Times New Roman"/>
          <w:sz w:val="28"/>
          <w:szCs w:val="28"/>
        </w:rPr>
        <w:t xml:space="preserve"> рефлекс ослабевает и уже через неделю устойчивость детского организма к </w:t>
      </w:r>
      <w:proofErr w:type="spellStart"/>
      <w:r w:rsidRPr="00245DB5">
        <w:rPr>
          <w:rFonts w:ascii="Times New Roman" w:eastAsia="Calibri" w:hAnsi="Times New Roman" w:cs="Times New Roman"/>
          <w:sz w:val="28"/>
          <w:szCs w:val="28"/>
        </w:rPr>
        <w:t>холодовому</w:t>
      </w:r>
      <w:proofErr w:type="spellEnd"/>
      <w:r w:rsidRPr="00245DB5">
        <w:rPr>
          <w:rFonts w:ascii="Times New Roman" w:eastAsia="Calibri" w:hAnsi="Times New Roman" w:cs="Times New Roman"/>
          <w:sz w:val="28"/>
          <w:szCs w:val="28"/>
        </w:rPr>
        <w:t xml:space="preserve"> воздействию снижается);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roofErr w:type="gramStart"/>
      <w:r w:rsidRPr="00245DB5">
        <w:rPr>
          <w:rFonts w:ascii="Times New Roman" w:eastAsia="Calibri" w:hAnsi="Times New Roman" w:cs="Times New Roman"/>
          <w:sz w:val="28"/>
          <w:szCs w:val="28"/>
        </w:rPr>
        <w:t>- необходимо последовательное использование закаливающих воздействий  (к водным процедурам можно приступать после того, как ребенок привык к воздушным, вызывающим меньшее напряжение в организме и т.д.).</w:t>
      </w:r>
      <w:proofErr w:type="gramEnd"/>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 дополнение к этим принципам М.Е. Маршак указывал:</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на необходимость непрерывности воздействия закаливающих процедур (процесс закаливания не должен прерываться на длительное время, а интервалы отдыха между сериями нагрузок должны быть минимальными);</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на обязательность повторяющихся охлаждений закрытых участков тела;</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на проведение закаливания в активном двигательном режиме, т. е. при мышечной работе. Интенсивная мышечная деятельность, обеспечивая усиленную теплопродукцию, покрывает вызванную охлаждением теплоотдачу. Это дает возможность переносить без всякого вреда для организма гораздо более сильное </w:t>
      </w:r>
      <w:proofErr w:type="spellStart"/>
      <w:r w:rsidRPr="00245DB5">
        <w:rPr>
          <w:rFonts w:ascii="Times New Roman" w:eastAsia="Calibri" w:hAnsi="Times New Roman" w:cs="Times New Roman"/>
          <w:sz w:val="28"/>
          <w:szCs w:val="28"/>
        </w:rPr>
        <w:t>холодовое</w:t>
      </w:r>
      <w:proofErr w:type="spellEnd"/>
      <w:r w:rsidRPr="00245DB5">
        <w:rPr>
          <w:rFonts w:ascii="Times New Roman" w:eastAsia="Calibri" w:hAnsi="Times New Roman" w:cs="Times New Roman"/>
          <w:sz w:val="28"/>
          <w:szCs w:val="28"/>
        </w:rPr>
        <w:t xml:space="preserve"> раздражение, чем в состоянии покоя.</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Заслуживает внимания наблюдение М. И. Богачева, показавшего, что даже значительные охлаждения, осуществленные </w:t>
      </w:r>
      <w:proofErr w:type="gramStart"/>
      <w:r w:rsidRPr="00245DB5">
        <w:rPr>
          <w:rFonts w:ascii="Times New Roman" w:eastAsia="Calibri" w:hAnsi="Times New Roman" w:cs="Times New Roman"/>
          <w:sz w:val="28"/>
          <w:szCs w:val="28"/>
        </w:rPr>
        <w:t>до</w:t>
      </w:r>
      <w:proofErr w:type="gramEnd"/>
      <w:r w:rsidRPr="00245DB5">
        <w:rPr>
          <w:rFonts w:ascii="Times New Roman" w:eastAsia="Calibri" w:hAnsi="Times New Roman" w:cs="Times New Roman"/>
          <w:sz w:val="28"/>
          <w:szCs w:val="28"/>
        </w:rPr>
        <w:t xml:space="preserve">,  или </w:t>
      </w:r>
      <w:proofErr w:type="gramStart"/>
      <w:r w:rsidRPr="00245DB5">
        <w:rPr>
          <w:rFonts w:ascii="Times New Roman" w:eastAsia="Calibri" w:hAnsi="Times New Roman" w:cs="Times New Roman"/>
          <w:sz w:val="28"/>
          <w:szCs w:val="28"/>
        </w:rPr>
        <w:t>во</w:t>
      </w:r>
      <w:proofErr w:type="gramEnd"/>
      <w:r w:rsidRPr="00245DB5">
        <w:rPr>
          <w:rFonts w:ascii="Times New Roman" w:eastAsia="Calibri" w:hAnsi="Times New Roman" w:cs="Times New Roman"/>
          <w:sz w:val="28"/>
          <w:szCs w:val="28"/>
        </w:rPr>
        <w:t xml:space="preserve"> - время мышечной работы, не вызывают явлений простудного характера. </w:t>
      </w:r>
      <w:proofErr w:type="spellStart"/>
      <w:r w:rsidRPr="00245DB5">
        <w:rPr>
          <w:rFonts w:ascii="Times New Roman" w:eastAsia="Calibri" w:hAnsi="Times New Roman" w:cs="Times New Roman"/>
          <w:sz w:val="28"/>
          <w:szCs w:val="28"/>
        </w:rPr>
        <w:t>Холодовые</w:t>
      </w:r>
      <w:proofErr w:type="spellEnd"/>
      <w:r w:rsidRPr="00245DB5">
        <w:rPr>
          <w:rFonts w:ascii="Times New Roman" w:eastAsia="Calibri" w:hAnsi="Times New Roman" w:cs="Times New Roman"/>
          <w:sz w:val="28"/>
          <w:szCs w:val="28"/>
        </w:rPr>
        <w:t xml:space="preserve"> же раздражения после физических тренировок, практически не ощущаемые обследуемыми, </w:t>
      </w:r>
      <w:proofErr w:type="gramStart"/>
      <w:r w:rsidRPr="00245DB5">
        <w:rPr>
          <w:rFonts w:ascii="Times New Roman" w:eastAsia="Calibri" w:hAnsi="Times New Roman" w:cs="Times New Roman"/>
          <w:sz w:val="28"/>
          <w:szCs w:val="28"/>
        </w:rPr>
        <w:t>приводят</w:t>
      </w:r>
      <w:proofErr w:type="gramEnd"/>
      <w:r w:rsidRPr="00245DB5">
        <w:rPr>
          <w:rFonts w:ascii="Times New Roman" w:eastAsia="Calibri" w:hAnsi="Times New Roman" w:cs="Times New Roman"/>
          <w:sz w:val="28"/>
          <w:szCs w:val="28"/>
        </w:rPr>
        <w:t xml:space="preserve"> как правило, к простудным заболеваниям. Автор указывает на то, что люди простужаются не тогда, когда им холодно, а когда они этого охлаждения не замечают (раздевалки, переходы от бассейна в группу, сквозняки в помещениях, где жарко и т. п.).</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 настоящее время в методику закаливания внесены существенные дополнения: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должна соблюдаться </w:t>
      </w:r>
      <w:proofErr w:type="spellStart"/>
      <w:r w:rsidRPr="00245DB5">
        <w:rPr>
          <w:rFonts w:ascii="Times New Roman" w:eastAsia="Calibri" w:hAnsi="Times New Roman" w:cs="Times New Roman"/>
          <w:sz w:val="28"/>
          <w:szCs w:val="28"/>
        </w:rPr>
        <w:t>полиградационность</w:t>
      </w:r>
      <w:proofErr w:type="spellEnd"/>
      <w:r w:rsidRPr="00245DB5">
        <w:rPr>
          <w:rFonts w:ascii="Times New Roman" w:eastAsia="Calibri" w:hAnsi="Times New Roman" w:cs="Times New Roman"/>
          <w:sz w:val="28"/>
          <w:szCs w:val="28"/>
        </w:rPr>
        <w:t xml:space="preserve"> воздействия закаливающими процедурами, попеременная направленность на разные участки тела, чередование их по силе и характеру: общие и местные, сильные и слабые, короткие и длительные</w:t>
      </w:r>
      <w:proofErr w:type="gramStart"/>
      <w:r w:rsidRPr="00245DB5">
        <w:rPr>
          <w:rFonts w:ascii="Times New Roman" w:eastAsia="Calibri" w:hAnsi="Times New Roman" w:cs="Times New Roman"/>
          <w:sz w:val="28"/>
          <w:szCs w:val="28"/>
        </w:rPr>
        <w:t xml:space="preserve"> ;</w:t>
      </w:r>
      <w:proofErr w:type="gramEnd"/>
      <w:r w:rsidRPr="00245DB5">
        <w:rPr>
          <w:rFonts w:ascii="Times New Roman" w:eastAsia="Calibri" w:hAnsi="Times New Roman" w:cs="Times New Roman"/>
          <w:sz w:val="28"/>
          <w:szCs w:val="28"/>
        </w:rPr>
        <w:t xml:space="preserve"> только холод, холод и тепло, в сочетании с физическими упражнениями или без них и т. д., с тем, чтобы выработалась готовность организма к оптимальному реагированию на широкий диапазон перепадов температур;</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должны сочетаться общее и местное закаливания. Местная адаптация части тела не отражает общей приспособленности организма к воздействию холода, т.е. закаливая только руки или ноги, нельзя добиться общей закаленности организма. </w:t>
      </w:r>
      <w:proofErr w:type="gramStart"/>
      <w:r w:rsidRPr="00245DB5">
        <w:rPr>
          <w:rFonts w:ascii="Times New Roman" w:eastAsia="Calibri" w:hAnsi="Times New Roman" w:cs="Times New Roman"/>
          <w:sz w:val="28"/>
          <w:szCs w:val="28"/>
        </w:rPr>
        <w:t>Оптимальная устойчивость достигается только тогда, когда закаливанию подвергаются как наиболее уязвимые части тела (стопы, шея, поясничная область и др.), так и все тело;</w:t>
      </w:r>
      <w:proofErr w:type="gramEnd"/>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закаливание можно проводить только при благоприятном тепловом состоянии организма (закаливание замерзшего ребенка – бесполезное занятие);</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необходимо учитывать предшествующую деятельность организма (закаливание утомленного, раздраженного ребенка – не только бесполезное, но и вредное занятие);</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 xml:space="preserve">- каждую последующую закаливающую процедуру необходимо выполнять при полностью восстановленном температурном фоне организма, чтобы избежать его переохлаждения; </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firstLine="708"/>
        <w:jc w:val="both"/>
        <w:rPr>
          <w:rFonts w:ascii="Times New Roman" w:eastAsia="Calibri" w:hAnsi="Times New Roman" w:cs="Times New Roman"/>
          <w:b/>
          <w:sz w:val="28"/>
          <w:szCs w:val="28"/>
        </w:rPr>
      </w:pPr>
      <w:r w:rsidRPr="00245DB5">
        <w:rPr>
          <w:rFonts w:ascii="Times New Roman" w:eastAsia="Calibri" w:hAnsi="Times New Roman" w:cs="Times New Roman"/>
          <w:b/>
          <w:sz w:val="28"/>
          <w:szCs w:val="28"/>
        </w:rPr>
        <w:t>Планирование закаливающих воздействий исходит из режима закаливания: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w:t>
      </w:r>
      <w:proofErr w:type="gramStart"/>
      <w:r w:rsidRPr="00245DB5">
        <w:rPr>
          <w:rFonts w:ascii="Times New Roman" w:eastAsia="Calibri" w:hAnsi="Times New Roman" w:cs="Times New Roman"/>
          <w:sz w:val="28"/>
          <w:szCs w:val="28"/>
        </w:rPr>
        <w:t>начальный</w:t>
      </w:r>
      <w:proofErr w:type="gramEnd"/>
      <w:r w:rsidRPr="00245DB5">
        <w:rPr>
          <w:rFonts w:ascii="Times New Roman" w:eastAsia="Calibri" w:hAnsi="Times New Roman" w:cs="Times New Roman"/>
          <w:sz w:val="28"/>
          <w:szCs w:val="28"/>
        </w:rPr>
        <w:t xml:space="preserve"> – тренировка информационной функции организма и дальнейшее ее усовершенствование;</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w:t>
      </w:r>
      <w:proofErr w:type="gramStart"/>
      <w:r w:rsidRPr="00245DB5">
        <w:rPr>
          <w:rFonts w:ascii="Times New Roman" w:eastAsia="Calibri" w:hAnsi="Times New Roman" w:cs="Times New Roman"/>
          <w:sz w:val="28"/>
          <w:szCs w:val="28"/>
        </w:rPr>
        <w:t>оптимальный</w:t>
      </w:r>
      <w:proofErr w:type="gramEnd"/>
      <w:r w:rsidRPr="00245DB5">
        <w:rPr>
          <w:rFonts w:ascii="Times New Roman" w:eastAsia="Calibri" w:hAnsi="Times New Roman" w:cs="Times New Roman"/>
          <w:sz w:val="28"/>
          <w:szCs w:val="28"/>
        </w:rPr>
        <w:t xml:space="preserve"> – тренировка физической и в меньшей степени химической терморегуляции. Этот период характеризуется более длительным и более глубоким воздействием закаливающих процедур, их многообразием по составу и точкам приложения. Благоприятная ответная реакция организма – показатель переносимости нагрузки холодом на организм. Напротив, появление дрожи, «гусиной кожи», побледнение кожных покровов – показатели чрезмерного увеличения силы раздражителя. </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Необходимо знать, что организм по-разному реагирует на термические нагрузки в течение суток. Наиболее тяжело они переносятся от 2 часов ночи до 5 часов утра и от 12 до 14 часов дня. Легко - от 8 до 12 часов утра и от 15 до 17 часов дня. Проведение закаливания без учета этого может вызвать ослабление, и даже срыв защитных и приспособительных реакций организма. </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firstLine="708"/>
        <w:jc w:val="both"/>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 xml:space="preserve">Организация закаливания детей в дошкольных образовательных учреждениях </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На закаливание детей в условиях существующего режима дня в ДОУ отводится время от окончания дневного сна до полдника (т.е. с 15.45 до 16.00), причем общепризнанными проверенными способами укрепления здоровья детей в ДОУ являются и кратковременные мероприятия, чаще всего проводимые в летнее время. Изучение этого вопроса в ДОУ выявило ряд существенных недостатков.</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Отведенное режимом дня детского сада время (45мин) для проведения закаливающих процедур, на деле сокращено до 15-20 мин из-за больших затрат на различные подготовительные и заключительные процессы: уборку постелей, гигиенические мероприятия, инструктаж и организацию закаливающих процедур, приготовление к полднику и т.д. Конечно, за 15-20 мин провести закаливающие процедуры с группой в 20-25 человек часто при отсутствии помощника воспитателя невозможно, потому и качество их оставляет желать лучшего. Недостаток времени вынуждает изыскивать такие формы специального закаливания, которые минимальны по затратам, а потому бывают настолько примитивны, что значительно лишаются заложенного в них содержания.</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Наглядным примером этому может служить метод рижского закаливания. На дно длинной металлической ванны насыпается мелкая галька, ванна наполняется морской водой (или 1–2 % раствором поваренной соли) так, чтобы покрыть лодыжки ребенка. Ежедневно дети ходят по гальке в течение 2 мин, потом ополаскивают ноги в обычной воде. Вначале температура воды в ванне должна быть 36 градусов, а затем постепенно доводится до 23–24 град. Для 3–4 летних детей, до 20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 для 5–летних и до 18</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 </w:t>
      </w:r>
      <w:proofErr w:type="gramStart"/>
      <w:r w:rsidRPr="00245DB5">
        <w:rPr>
          <w:rFonts w:ascii="Times New Roman" w:eastAsia="Calibri" w:hAnsi="Times New Roman" w:cs="Times New Roman"/>
          <w:sz w:val="28"/>
          <w:szCs w:val="28"/>
        </w:rPr>
        <w:t>для</w:t>
      </w:r>
      <w:proofErr w:type="gramEnd"/>
      <w:r w:rsidRPr="00245DB5">
        <w:rPr>
          <w:rFonts w:ascii="Times New Roman" w:eastAsia="Calibri" w:hAnsi="Times New Roman" w:cs="Times New Roman"/>
          <w:sz w:val="28"/>
          <w:szCs w:val="28"/>
        </w:rPr>
        <w:t xml:space="preserve"> 6-7- летних.</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Примитивность рижского метода заключается в самом проведении закаливающих процедур. В течение 1–2 мин дети перекатываются с пятки на носок на специальном резиновом массажном коврике для укрепления свода стопы и профилактики плоскостопия. Затем на резиновом коврике расстилают полоску ткани шириной 0,5-2 м, смоченную 10 % раствором поваренной соли. Дети должны потоптаться 3 – 4 мин на смоченном коврике и 1–2 мин на сухом. После этого производят полоскание рта и носоглотки «</w:t>
      </w:r>
      <w:proofErr w:type="spellStart"/>
      <w:r w:rsidRPr="00245DB5">
        <w:rPr>
          <w:rFonts w:ascii="Times New Roman" w:eastAsia="Calibri" w:hAnsi="Times New Roman" w:cs="Times New Roman"/>
          <w:sz w:val="28"/>
          <w:szCs w:val="28"/>
        </w:rPr>
        <w:t>гарганьем</w:t>
      </w:r>
      <w:proofErr w:type="spellEnd"/>
      <w:r w:rsidRPr="00245DB5">
        <w:rPr>
          <w:rFonts w:ascii="Times New Roman" w:eastAsia="Calibri" w:hAnsi="Times New Roman" w:cs="Times New Roman"/>
          <w:sz w:val="28"/>
          <w:szCs w:val="28"/>
        </w:rPr>
        <w:t xml:space="preserve">» 5 % раствором поваренной соли комнатной температуры в количестве 1 /3 стакана. Бульканье должно быть как можно дольше. После процедуры моют лицо, шею, руки водой комнатной температуры 15–20 с и растирают сухим полотенцем до легкого </w:t>
      </w:r>
      <w:proofErr w:type="spellStart"/>
      <w:r w:rsidRPr="00245DB5">
        <w:rPr>
          <w:rFonts w:ascii="Times New Roman" w:eastAsia="Calibri" w:hAnsi="Times New Roman" w:cs="Times New Roman"/>
          <w:sz w:val="28"/>
          <w:szCs w:val="28"/>
        </w:rPr>
        <w:t>порозовения</w:t>
      </w:r>
      <w:proofErr w:type="spellEnd"/>
      <w:r w:rsidRPr="00245DB5">
        <w:rPr>
          <w:rFonts w:ascii="Times New Roman" w:eastAsia="Calibri" w:hAnsi="Times New Roman" w:cs="Times New Roman"/>
          <w:sz w:val="28"/>
          <w:szCs w:val="28"/>
        </w:rPr>
        <w:t xml:space="preserve"> кожи. </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Дальнейшее упрощение метода связано с заменой резиновых массажных ковриков грубой мешковиной, иногда несколькими </w:t>
      </w:r>
      <w:proofErr w:type="spellStart"/>
      <w:r w:rsidRPr="00245DB5">
        <w:rPr>
          <w:rFonts w:ascii="Times New Roman" w:eastAsia="Calibri" w:hAnsi="Times New Roman" w:cs="Times New Roman"/>
          <w:sz w:val="28"/>
          <w:szCs w:val="28"/>
        </w:rPr>
        <w:t>массажерами</w:t>
      </w:r>
      <w:proofErr w:type="spellEnd"/>
      <w:r w:rsidRPr="00245DB5">
        <w:rPr>
          <w:rFonts w:ascii="Times New Roman" w:eastAsia="Calibri" w:hAnsi="Times New Roman" w:cs="Times New Roman"/>
          <w:sz w:val="28"/>
          <w:szCs w:val="28"/>
        </w:rPr>
        <w:t xml:space="preserve"> для стоп, а из–за дефицита времени и нехватки инвентаря. С сокращением времени процедуры до 1-2 мин. вместо положенных 7-8 мин.</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По </w:t>
      </w:r>
      <w:proofErr w:type="gramStart"/>
      <w:r w:rsidRPr="00245DB5">
        <w:rPr>
          <w:rFonts w:ascii="Times New Roman" w:eastAsia="Calibri" w:hAnsi="Times New Roman" w:cs="Times New Roman"/>
          <w:sz w:val="28"/>
          <w:szCs w:val="28"/>
        </w:rPr>
        <w:t>сути</w:t>
      </w:r>
      <w:proofErr w:type="gramEnd"/>
      <w:r w:rsidRPr="00245DB5">
        <w:rPr>
          <w:rFonts w:ascii="Times New Roman" w:eastAsia="Calibri" w:hAnsi="Times New Roman" w:cs="Times New Roman"/>
          <w:sz w:val="28"/>
          <w:szCs w:val="28"/>
        </w:rPr>
        <w:t xml:space="preserve"> такая процедура лишь названа методом, но по содержанию не является закаливающей процедурой.</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 предлагаемой нами схеме закаливание детей в ДОУ рассматривается с трех позиций:</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roofErr w:type="gramStart"/>
      <w:r w:rsidRPr="00245DB5">
        <w:rPr>
          <w:rFonts w:ascii="Times New Roman" w:eastAsia="Calibri" w:hAnsi="Times New Roman" w:cs="Times New Roman"/>
          <w:i/>
          <w:iCs/>
          <w:sz w:val="28"/>
          <w:szCs w:val="28"/>
        </w:rPr>
        <w:t>Бытовое</w:t>
      </w:r>
      <w:proofErr w:type="gramEnd"/>
      <w:r w:rsidRPr="00245DB5">
        <w:rPr>
          <w:rFonts w:ascii="Times New Roman" w:eastAsia="Calibri" w:hAnsi="Times New Roman" w:cs="Times New Roman"/>
          <w:i/>
          <w:iCs/>
          <w:sz w:val="28"/>
          <w:szCs w:val="28"/>
        </w:rPr>
        <w:t xml:space="preserve"> </w:t>
      </w:r>
      <w:r w:rsidRPr="00245DB5">
        <w:rPr>
          <w:rFonts w:ascii="Times New Roman" w:eastAsia="Calibri" w:hAnsi="Times New Roman" w:cs="Times New Roman"/>
          <w:sz w:val="28"/>
          <w:szCs w:val="28"/>
        </w:rPr>
        <w:t>– оздоровительные начала бытовых режимных процессов, т.е. соответствующая организация быта детей;</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i/>
          <w:iCs/>
          <w:sz w:val="28"/>
          <w:szCs w:val="28"/>
        </w:rPr>
        <w:t>Закаливающие процедуры во время активной игровой деятельности, сна и других режимных мероприятий</w:t>
      </w:r>
      <w:r w:rsidRPr="00245DB5">
        <w:rPr>
          <w:rFonts w:ascii="Times New Roman" w:eastAsia="Calibri" w:hAnsi="Times New Roman" w:cs="Times New Roman"/>
          <w:sz w:val="28"/>
          <w:szCs w:val="28"/>
        </w:rPr>
        <w:t xml:space="preserve"> – использование преимуще</w:t>
      </w:r>
      <w:proofErr w:type="gramStart"/>
      <w:r w:rsidRPr="00245DB5">
        <w:rPr>
          <w:rFonts w:ascii="Times New Roman" w:eastAsia="Calibri" w:hAnsi="Times New Roman" w:cs="Times New Roman"/>
          <w:sz w:val="28"/>
          <w:szCs w:val="28"/>
        </w:rPr>
        <w:t>ств дв</w:t>
      </w:r>
      <w:proofErr w:type="gramEnd"/>
      <w:r w:rsidRPr="00245DB5">
        <w:rPr>
          <w:rFonts w:ascii="Times New Roman" w:eastAsia="Calibri" w:hAnsi="Times New Roman" w:cs="Times New Roman"/>
          <w:sz w:val="28"/>
          <w:szCs w:val="28"/>
        </w:rPr>
        <w:t>игательной активности (усиленная теплопродукция, усиление вентиляции легких, положительный психоэмоциональный фон во время игры и др.), организационно регулируемых состояний (сна) для повышения эффективности закаливающих воздействий;</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i/>
          <w:iCs/>
          <w:sz w:val="28"/>
          <w:szCs w:val="28"/>
        </w:rPr>
        <w:t>Специальные закаливающие процедуры</w:t>
      </w:r>
      <w:r w:rsidRPr="00245DB5">
        <w:rPr>
          <w:rFonts w:ascii="Times New Roman" w:eastAsia="Calibri" w:hAnsi="Times New Roman" w:cs="Times New Roman"/>
          <w:sz w:val="28"/>
          <w:szCs w:val="28"/>
        </w:rPr>
        <w:t xml:space="preserve"> – проводимые во время или после различных режимных мероприятий.</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Окружающая среда – сильнейший фактор закаливания, но чтобы он стал таковым для конкретного человека, надо уметь выделить определенные параметры, ввести их в повседневную деятельность ребенка. Такие возможности – на каждом шагу, нужно лишь воспитателю направить мысли на их поиск и воплощение.</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b/>
          <w:bCs/>
          <w:i/>
          <w:iCs/>
          <w:sz w:val="28"/>
          <w:szCs w:val="28"/>
        </w:rPr>
        <w:t>Закаливающие процедуры бытового плана</w:t>
      </w:r>
      <w:r w:rsidRPr="00245DB5">
        <w:rPr>
          <w:rFonts w:ascii="Times New Roman" w:eastAsia="Calibri" w:hAnsi="Times New Roman" w:cs="Times New Roman"/>
          <w:sz w:val="28"/>
          <w:szCs w:val="28"/>
        </w:rPr>
        <w:t xml:space="preserve"> сопровождают ребенка на каждом шагу.</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b/>
          <w:bCs/>
          <w:i/>
          <w:iCs/>
          <w:sz w:val="28"/>
          <w:szCs w:val="28"/>
        </w:rPr>
        <w:t>Умывание</w:t>
      </w:r>
      <w:r w:rsidRPr="00245DB5">
        <w:rPr>
          <w:rFonts w:ascii="Times New Roman" w:eastAsia="Calibri" w:hAnsi="Times New Roman" w:cs="Times New Roman"/>
          <w:sz w:val="28"/>
          <w:szCs w:val="28"/>
        </w:rPr>
        <w:t xml:space="preserve"> – это не только гигиеническая, но и при определенной организации хорошая закаливающая процедура. Во-первых, необходимо умываться водой комнатной температуры (18-20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и даже теплой при каждом удобном случае. Закаливающее обмывание, включающее в себя омовение лица, шеи и рук до локтя, должно проводиться не только до и после ночного и дневного сна, но и при каждом гигиеническом мытье рук ( в случае их загрязнения, после посещения туалета, перед едой и т.п.)</w:t>
      </w:r>
      <w:proofErr w:type="gramStart"/>
      <w:r w:rsidRPr="00245DB5">
        <w:rPr>
          <w:rFonts w:ascii="Times New Roman" w:eastAsia="Calibri" w:hAnsi="Times New Roman" w:cs="Times New Roman"/>
          <w:sz w:val="28"/>
          <w:szCs w:val="28"/>
        </w:rPr>
        <w:t>.</w:t>
      </w:r>
      <w:proofErr w:type="gramEnd"/>
      <w:r w:rsidRPr="00245DB5">
        <w:rPr>
          <w:rFonts w:ascii="Times New Roman" w:eastAsia="Calibri" w:hAnsi="Times New Roman" w:cs="Times New Roman"/>
          <w:sz w:val="28"/>
          <w:szCs w:val="28"/>
        </w:rPr>
        <w:t xml:space="preserve"> </w:t>
      </w:r>
      <w:proofErr w:type="gramStart"/>
      <w:r w:rsidRPr="00245DB5">
        <w:rPr>
          <w:rFonts w:ascii="Times New Roman" w:eastAsia="Calibri" w:hAnsi="Times New Roman" w:cs="Times New Roman"/>
          <w:sz w:val="28"/>
          <w:szCs w:val="28"/>
        </w:rPr>
        <w:t>в</w:t>
      </w:r>
      <w:proofErr w:type="gramEnd"/>
      <w:r w:rsidRPr="00245DB5">
        <w:rPr>
          <w:rFonts w:ascii="Times New Roman" w:eastAsia="Calibri" w:hAnsi="Times New Roman" w:cs="Times New Roman"/>
          <w:sz w:val="28"/>
          <w:szCs w:val="28"/>
        </w:rPr>
        <w:t xml:space="preserve"> последнем случае руки моются с мылом, а лицо и шею только ополаскивают водой. Во-вторых, после мытья кожа лишь слегка вытирается (снять капли</w:t>
      </w:r>
      <w:proofErr w:type="gramStart"/>
      <w:r w:rsidRPr="00245DB5">
        <w:rPr>
          <w:rFonts w:ascii="Times New Roman" w:eastAsia="Calibri" w:hAnsi="Times New Roman" w:cs="Times New Roman"/>
          <w:sz w:val="28"/>
          <w:szCs w:val="28"/>
        </w:rPr>
        <w:t>0</w:t>
      </w:r>
      <w:proofErr w:type="gramEnd"/>
      <w:r w:rsidRPr="00245DB5">
        <w:rPr>
          <w:rFonts w:ascii="Times New Roman" w:eastAsia="Calibri" w:hAnsi="Times New Roman" w:cs="Times New Roman"/>
          <w:sz w:val="28"/>
          <w:szCs w:val="28"/>
        </w:rPr>
        <w:t xml:space="preserve">, а затем подлежит естественному </w:t>
      </w:r>
      <w:proofErr w:type="spellStart"/>
      <w:r w:rsidRPr="00245DB5">
        <w:rPr>
          <w:rFonts w:ascii="Times New Roman" w:eastAsia="Calibri" w:hAnsi="Times New Roman" w:cs="Times New Roman"/>
          <w:sz w:val="28"/>
          <w:szCs w:val="28"/>
        </w:rPr>
        <w:t>обсыханию</w:t>
      </w:r>
      <w:proofErr w:type="spellEnd"/>
      <w:r w:rsidRPr="00245DB5">
        <w:rPr>
          <w:rFonts w:ascii="Times New Roman" w:eastAsia="Calibri" w:hAnsi="Times New Roman" w:cs="Times New Roman"/>
          <w:sz w:val="28"/>
          <w:szCs w:val="28"/>
        </w:rPr>
        <w:t xml:space="preserve">, так как сам процесс испарения оставшейся влаги приводит к охлаждению испаряющей поверхности, превращая его в закаливающее </w:t>
      </w:r>
      <w:proofErr w:type="spellStart"/>
      <w:r w:rsidRPr="00245DB5">
        <w:rPr>
          <w:rFonts w:ascii="Times New Roman" w:eastAsia="Calibri" w:hAnsi="Times New Roman" w:cs="Times New Roman"/>
          <w:sz w:val="28"/>
          <w:szCs w:val="28"/>
        </w:rPr>
        <w:t>холодовое</w:t>
      </w:r>
      <w:proofErr w:type="spellEnd"/>
      <w:r w:rsidRPr="00245DB5">
        <w:rPr>
          <w:rFonts w:ascii="Times New Roman" w:eastAsia="Calibri" w:hAnsi="Times New Roman" w:cs="Times New Roman"/>
          <w:sz w:val="28"/>
          <w:szCs w:val="28"/>
        </w:rPr>
        <w:t xml:space="preserve"> воздействие.</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b/>
          <w:bCs/>
          <w:i/>
          <w:iCs/>
          <w:sz w:val="28"/>
          <w:szCs w:val="28"/>
        </w:rPr>
        <w:lastRenderedPageBreak/>
        <w:t>Полоскание рта и горла водой</w:t>
      </w:r>
      <w:r w:rsidRPr="00245DB5">
        <w:rPr>
          <w:rFonts w:ascii="Times New Roman" w:eastAsia="Calibri" w:hAnsi="Times New Roman" w:cs="Times New Roman"/>
          <w:sz w:val="28"/>
          <w:szCs w:val="28"/>
        </w:rPr>
        <w:t xml:space="preserve"> понижающейся температуры, как это рекомендуют некоторые методические пособия, также вызывает у нас ряд возражений.</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Во-первых, не существует такого понятия как «полоскание горла», несмотря на широкое его использование педиатрами. Это убедительно доказал А.Н. Керимов, показавший, что даже маленькие капли воды, попадающие при полоскании рта за небные дужки, тут же вызывают их отхаркивание за счет рвотного рефлекса с миндалин или заглатываются. Поэтому не может идти речи о «промывании миндалин» даже при самом глубоком полоскании горла. Это лишь более глубокое полоскание полости рта.</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Во-вторых, полоскание горла 5% раствором поваренной соли не находит логического объяснения и превращается в пытку для ребенка. В педиатрии существует лечебный прием при ангинах, с большим количеством гнойных пробок в миндалинах, связанный с полосканием горла «крутым» раствором поваренной соли, который способствует отторжению гнойного содержимого миндалин. В условиях отсутствия этого гнойного содержимого, использование в профилактических целях слабого раствора поваренной соли не имеет смысла.</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В-третьих, нормирование температуры воды для полоскания рта и горла с учетом ее постепенного снижения нереально в условиях ДОУ.</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Предлагаем следующую методику закаливающего полоскания рта. Оно проводится после каждого приема пищи. Для полоскания дети набирают 2/3 стакана холодной водопроводной воды, в течение 10-15с, 2-3 раза меняя воду, хорошо полощут рот, а затем 2-3 раза по 5-7 сек. производят полоскание горла. Процедуру заканчивают точечным массажем миндалин, наложив большой и </w:t>
      </w:r>
      <w:proofErr w:type="gramStart"/>
      <w:r w:rsidRPr="00245DB5">
        <w:rPr>
          <w:rFonts w:ascii="Times New Roman" w:eastAsia="Calibri" w:hAnsi="Times New Roman" w:cs="Times New Roman"/>
          <w:sz w:val="28"/>
          <w:szCs w:val="28"/>
        </w:rPr>
        <w:t>указательный</w:t>
      </w:r>
      <w:proofErr w:type="gramEnd"/>
      <w:r w:rsidRPr="00245DB5">
        <w:rPr>
          <w:rFonts w:ascii="Times New Roman" w:eastAsia="Calibri" w:hAnsi="Times New Roman" w:cs="Times New Roman"/>
          <w:sz w:val="28"/>
          <w:szCs w:val="28"/>
        </w:rPr>
        <w:t xml:space="preserve"> пальцы на область проекции миндалин, проведя 5-6 круговых массирующих движений. Это обеспечивает активный приток крови к миндалинам и является хорошим средством профилактики ангины.</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Точечный массаж миндалин как мощное профилактическое средство против ангин должен стать у ребенка стереотипом поведения (безусловным рефлексом) при любом </w:t>
      </w:r>
      <w:proofErr w:type="spellStart"/>
      <w:r w:rsidRPr="00245DB5">
        <w:rPr>
          <w:rFonts w:ascii="Times New Roman" w:eastAsia="Calibri" w:hAnsi="Times New Roman" w:cs="Times New Roman"/>
          <w:sz w:val="28"/>
          <w:szCs w:val="28"/>
        </w:rPr>
        <w:t>холодовом</w:t>
      </w:r>
      <w:proofErr w:type="spellEnd"/>
      <w:r w:rsidRPr="00245DB5">
        <w:rPr>
          <w:rFonts w:ascii="Times New Roman" w:eastAsia="Calibri" w:hAnsi="Times New Roman" w:cs="Times New Roman"/>
          <w:sz w:val="28"/>
          <w:szCs w:val="28"/>
        </w:rPr>
        <w:t xml:space="preserve"> воздействии на горло (питье холодной воды, особенно в летнее время, злоупотребление мороженным и пр.).</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Точечный массаж миндалин не требует приложения значительной силы </w:t>
      </w:r>
      <w:proofErr w:type="gramStart"/>
      <w:r w:rsidRPr="00245DB5">
        <w:rPr>
          <w:rFonts w:ascii="Times New Roman" w:eastAsia="Calibri" w:hAnsi="Times New Roman" w:cs="Times New Roman"/>
          <w:sz w:val="28"/>
          <w:szCs w:val="28"/>
        </w:rPr>
        <w:t xml:space="preserve">( </w:t>
      </w:r>
      <w:proofErr w:type="gramEnd"/>
      <w:r w:rsidRPr="00245DB5">
        <w:rPr>
          <w:rFonts w:ascii="Times New Roman" w:eastAsia="Calibri" w:hAnsi="Times New Roman" w:cs="Times New Roman"/>
          <w:sz w:val="28"/>
          <w:szCs w:val="28"/>
        </w:rPr>
        <w:t>до уровня болевого порога), как это имеет место при массаже кожных активных точек, поэтому он легко воспроизводится даже самыми маленькими детьми. Проекция же миндалин легко определяется ребенком и не требует контроля взрослого.</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b/>
          <w:bCs/>
          <w:i/>
          <w:iCs/>
          <w:sz w:val="28"/>
          <w:szCs w:val="28"/>
        </w:rPr>
        <w:t xml:space="preserve">Детям полезен дневной сон </w:t>
      </w:r>
      <w:r w:rsidRPr="00245DB5">
        <w:rPr>
          <w:rFonts w:ascii="Times New Roman" w:eastAsia="Calibri" w:hAnsi="Times New Roman" w:cs="Times New Roman"/>
          <w:sz w:val="28"/>
          <w:szCs w:val="28"/>
        </w:rPr>
        <w:t>летом на свежем воздухе, зимой – в хорошо проветренном помещении при температуре +15</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…+16</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b/>
          <w:bCs/>
          <w:i/>
          <w:iCs/>
          <w:sz w:val="28"/>
          <w:szCs w:val="28"/>
        </w:rPr>
        <w:t xml:space="preserve">Прогулка </w:t>
      </w:r>
      <w:r w:rsidRPr="00245DB5">
        <w:rPr>
          <w:rFonts w:ascii="Times New Roman" w:eastAsia="Calibri" w:hAnsi="Times New Roman" w:cs="Times New Roman"/>
          <w:sz w:val="28"/>
          <w:szCs w:val="28"/>
        </w:rPr>
        <w:t>необходима 2 раза в день при температуре до -15</w:t>
      </w:r>
      <w:r w:rsidRPr="00245DB5">
        <w:rPr>
          <w:rFonts w:ascii="Times New Roman" w:eastAsia="Calibri" w:hAnsi="Times New Roman" w:cs="Times New Roman"/>
          <w:sz w:val="28"/>
          <w:szCs w:val="28"/>
          <w:vertAlign w:val="superscript"/>
        </w:rPr>
        <w:t xml:space="preserve">о </w:t>
      </w:r>
      <w:r w:rsidRPr="00245DB5">
        <w:rPr>
          <w:rFonts w:ascii="Times New Roman" w:eastAsia="Calibri" w:hAnsi="Times New Roman" w:cs="Times New Roman"/>
          <w:sz w:val="28"/>
          <w:szCs w:val="28"/>
        </w:rPr>
        <w:t xml:space="preserve">продолжительностью 2-3 часа до обеда и 1-1,5 часов после обеда, а в летнее время солнечные ванны от 5-6 до 8-10 минут 2-3 раза в день (пребывание в тени не ограничивается). </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Рекомендуем  использовать пульсирующий микроклимат не только во время физкультурных и оздоровительно-игровых занятий, но и при каждом удобном случае, дающем возможность воздействия контрастными температурами воздуха.  </w:t>
      </w:r>
      <w:r w:rsidRPr="00245DB5">
        <w:rPr>
          <w:rFonts w:ascii="Times New Roman" w:eastAsia="Calibri" w:hAnsi="Times New Roman" w:cs="Times New Roman"/>
          <w:sz w:val="28"/>
          <w:szCs w:val="28"/>
        </w:rPr>
        <w:lastRenderedPageBreak/>
        <w:t>Пульсирующий микроклимат создается путем интенсивного проветривания групповых помещений во время дневного сна, перед занятием до температуры воздуха в них на 3-5</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ниже температурной нормы (20-22</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через 2-3 недели можно увеличить до 6-8</w:t>
      </w:r>
      <w:r w:rsidRPr="00245DB5">
        <w:rPr>
          <w:rFonts w:ascii="Times New Roman" w:eastAsia="Calibri" w:hAnsi="Times New Roman" w:cs="Times New Roman"/>
          <w:sz w:val="28"/>
          <w:szCs w:val="28"/>
          <w:vertAlign w:val="superscript"/>
        </w:rPr>
        <w:t xml:space="preserve">о </w:t>
      </w:r>
      <w:r w:rsidRPr="00245DB5">
        <w:rPr>
          <w:rFonts w:ascii="Times New Roman" w:eastAsia="Calibri" w:hAnsi="Times New Roman" w:cs="Times New Roman"/>
          <w:sz w:val="28"/>
          <w:szCs w:val="28"/>
        </w:rPr>
        <w:t>и поддерживать на этом уровне еще в течение 2-3 недель. Если все дети хорошо переносят эти колебания, амплитуду их увеличивают до 9-10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Закрытие фрамуг должно производиться за 15 минут до подъема детей.</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Контрастные воздушные ванны, создаваемые пульсирующим микроклиматом, особенно хороши весной и осенью, когда разница температур на улице и в помещение не более 10-15</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В этом случае игровой час можно проводить при массивном оконном проветривании, надев на детей более теплую одежду. В летнее время оптимальный вариант создания пульсирующего микроклимата - использование кондиционеров.</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Наиболее простыми способами создания пульсирующего микроклимата являются: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переход из помещений солнечной стороны на теневую и наоборот;</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использование теплозащитных свойств одежды: одеться теплее, чтобы вспотеть, затем, часа через 1,5-2, снять лишнюю одежду и так повторять несколько раз в течение дня;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в переходные периоды года, при температуре наружного воздуха от 0 до 10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открыть окно, подвести к нему детей и подышать свежим воздухом 1-2 мин, повторяя так несколько раз в день. При этом помнить – никаких сквозняков! Сквозняки никакого отношения к пульсирующему микроклимату и воздушному душу не имеют.</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firstLine="708"/>
        <w:jc w:val="both"/>
        <w:rPr>
          <w:rFonts w:ascii="Times New Roman" w:eastAsia="Calibri" w:hAnsi="Times New Roman" w:cs="Times New Roman"/>
          <w:b/>
          <w:bCs/>
          <w:sz w:val="28"/>
          <w:szCs w:val="28"/>
        </w:rPr>
      </w:pPr>
      <w:r w:rsidRPr="00245DB5">
        <w:rPr>
          <w:rFonts w:ascii="Times New Roman" w:eastAsia="Calibri" w:hAnsi="Times New Roman" w:cs="Times New Roman"/>
          <w:b/>
          <w:bCs/>
          <w:sz w:val="28"/>
          <w:szCs w:val="28"/>
        </w:rPr>
        <w:t>Организация закаливания детей во время проведения игрового часа и после</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В настоящее время ведущим способом закаливания детей в ДОУ являются воздушные ванны и хождение босиком, так как они имеют возможность разнообразить формы и методы их применения, позволяют  реализовать наиболее важный вид закаливания - замедленное </w:t>
      </w:r>
      <w:proofErr w:type="spellStart"/>
      <w:r w:rsidRPr="00245DB5">
        <w:rPr>
          <w:rFonts w:ascii="Times New Roman" w:eastAsia="Calibri" w:hAnsi="Times New Roman" w:cs="Times New Roman"/>
          <w:sz w:val="28"/>
          <w:szCs w:val="28"/>
        </w:rPr>
        <w:t>холодовое</w:t>
      </w:r>
      <w:proofErr w:type="spellEnd"/>
      <w:r w:rsidRPr="00245DB5">
        <w:rPr>
          <w:rFonts w:ascii="Times New Roman" w:eastAsia="Calibri" w:hAnsi="Times New Roman" w:cs="Times New Roman"/>
          <w:sz w:val="28"/>
          <w:szCs w:val="28"/>
        </w:rPr>
        <w:t xml:space="preserve"> воздействие.</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Главным условием организации полноценных закаливающих процедур является достаточность времени на их проведение. Это решается введением в ДОУ с 12-часовым пребыванием детей трехразового режима питания, с отодвинутым по приему в режиме дня усиленным полдником. Получаемые в этом случае 1,5 ч от сна до усиленного полдника вполне достаточны на все подготовительно-заключительные процедуры, 30-минутное игровое занятие и полноценное закаливание в течение 35-45 мин.</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Во время проведения игрового часа основными закаливающими процедурами являются: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i/>
          <w:iCs/>
          <w:sz w:val="28"/>
          <w:szCs w:val="28"/>
        </w:rPr>
        <w:t>- пульсирующий микроклимат</w:t>
      </w:r>
      <w:r w:rsidRPr="00245DB5">
        <w:rPr>
          <w:rFonts w:ascii="Times New Roman" w:eastAsia="Calibri" w:hAnsi="Times New Roman" w:cs="Times New Roman"/>
          <w:sz w:val="28"/>
          <w:szCs w:val="28"/>
        </w:rPr>
        <w:t>,  который создается за счет периодического перемещения играющих детей из более теплого помещения (спальня) в более холодное (групповая) и наоборот;</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 xml:space="preserve">- </w:t>
      </w:r>
      <w:r w:rsidRPr="00245DB5">
        <w:rPr>
          <w:rFonts w:ascii="Times New Roman" w:eastAsia="Calibri" w:hAnsi="Times New Roman" w:cs="Times New Roman"/>
          <w:i/>
          <w:iCs/>
          <w:sz w:val="28"/>
          <w:szCs w:val="28"/>
        </w:rPr>
        <w:t>хождение босиком</w:t>
      </w:r>
      <w:r w:rsidRPr="00245DB5">
        <w:rPr>
          <w:rFonts w:ascii="Times New Roman" w:eastAsia="Calibri" w:hAnsi="Times New Roman" w:cs="Times New Roman"/>
          <w:sz w:val="28"/>
          <w:szCs w:val="28"/>
        </w:rPr>
        <w:t xml:space="preserve"> как форма механического и термического точечного массажа стоп, рефлекторно улучшающего деятельность сосудов верхних дыхательных путей.</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Начинать ходить босиком следует в жаркие, солнечные дни, по хорошо очищенному грунту (гальке, гравию, песку, траве), постепенно увеличивая время с 2-3 мин до 10-12 мин и более. Хождение босиком на участке разрешается при температуре воздуха не менее 20-22</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Затем детей приучают ходить босиком и в помещении (вначале в носках) при температуре пола не менее 18</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начинают с 2-3 мин (перед дневным сном им разрешают дойти до своей кровати по полу босиком), увеличивая это время на 1 мин в день и доведя постепенно до продолжительности полного игрового </w:t>
      </w:r>
      <w:proofErr w:type="spellStart"/>
      <w:r w:rsidRPr="00245DB5">
        <w:rPr>
          <w:rFonts w:ascii="Times New Roman" w:eastAsia="Calibri" w:hAnsi="Times New Roman" w:cs="Times New Roman"/>
          <w:sz w:val="28"/>
          <w:szCs w:val="28"/>
        </w:rPr>
        <w:t>физкультурно</w:t>
      </w:r>
      <w:proofErr w:type="spellEnd"/>
      <w:r w:rsidRPr="00245DB5">
        <w:rPr>
          <w:rFonts w:ascii="Times New Roman" w:eastAsia="Calibri" w:hAnsi="Times New Roman" w:cs="Times New Roman"/>
          <w:sz w:val="28"/>
          <w:szCs w:val="28"/>
        </w:rPr>
        <w:t>–оздоровительного часа.</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После хождения босиком, в гигиенических и закаливающих целях, проводится мытье теплой водой, с последующим легким обтиранием и естественным </w:t>
      </w:r>
      <w:proofErr w:type="spellStart"/>
      <w:r w:rsidRPr="00245DB5">
        <w:rPr>
          <w:rFonts w:ascii="Times New Roman" w:eastAsia="Calibri" w:hAnsi="Times New Roman" w:cs="Times New Roman"/>
          <w:sz w:val="28"/>
          <w:szCs w:val="28"/>
        </w:rPr>
        <w:t>обсыханием</w:t>
      </w:r>
      <w:proofErr w:type="spellEnd"/>
      <w:r w:rsidRPr="00245DB5">
        <w:rPr>
          <w:rFonts w:ascii="Times New Roman" w:eastAsia="Calibri" w:hAnsi="Times New Roman" w:cs="Times New Roman"/>
          <w:sz w:val="28"/>
          <w:szCs w:val="28"/>
        </w:rPr>
        <w:t>.</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w:t>
      </w:r>
      <w:r w:rsidRPr="00245DB5">
        <w:rPr>
          <w:rFonts w:ascii="Times New Roman" w:eastAsia="Calibri" w:hAnsi="Times New Roman" w:cs="Times New Roman"/>
          <w:i/>
          <w:iCs/>
          <w:sz w:val="28"/>
          <w:szCs w:val="28"/>
        </w:rPr>
        <w:t>дыхательная гимнастика</w:t>
      </w:r>
      <w:r w:rsidRPr="00245DB5">
        <w:rPr>
          <w:rFonts w:ascii="Times New Roman" w:eastAsia="Calibri" w:hAnsi="Times New Roman" w:cs="Times New Roman"/>
          <w:sz w:val="28"/>
          <w:szCs w:val="28"/>
        </w:rPr>
        <w:t xml:space="preserve"> в сочетании с </w:t>
      </w:r>
      <w:proofErr w:type="spellStart"/>
      <w:r w:rsidRPr="00245DB5">
        <w:rPr>
          <w:rFonts w:ascii="Times New Roman" w:eastAsia="Calibri" w:hAnsi="Times New Roman" w:cs="Times New Roman"/>
          <w:sz w:val="28"/>
          <w:szCs w:val="28"/>
        </w:rPr>
        <w:t>гидроаэроионизацией</w:t>
      </w:r>
      <w:proofErr w:type="spellEnd"/>
      <w:r w:rsidRPr="00245DB5">
        <w:rPr>
          <w:rFonts w:ascii="Times New Roman" w:eastAsia="Calibri" w:hAnsi="Times New Roman" w:cs="Times New Roman"/>
          <w:sz w:val="28"/>
          <w:szCs w:val="28"/>
        </w:rPr>
        <w:t xml:space="preserve"> и аэрацией </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Помещений биологически активными веществами (отварами и настоями трав, деструктурированной водой и другими БАД) с помощью бытовых увлажнителей воздуха;</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w:t>
      </w:r>
      <w:r w:rsidRPr="00245DB5">
        <w:rPr>
          <w:rFonts w:ascii="Times New Roman" w:eastAsia="Calibri" w:hAnsi="Times New Roman" w:cs="Times New Roman"/>
          <w:i/>
          <w:iCs/>
          <w:sz w:val="28"/>
          <w:szCs w:val="28"/>
        </w:rPr>
        <w:t xml:space="preserve">воздушный душ потоком воздуха </w:t>
      </w:r>
      <w:r w:rsidRPr="00245DB5">
        <w:rPr>
          <w:rFonts w:ascii="Times New Roman" w:eastAsia="Calibri" w:hAnsi="Times New Roman" w:cs="Times New Roman"/>
          <w:sz w:val="28"/>
          <w:szCs w:val="28"/>
        </w:rPr>
        <w:t>от настольных вентиляторов маятникового типа для выработки устойчивости к сквознякам.</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w:t>
      </w:r>
      <w:r w:rsidRPr="00245DB5">
        <w:rPr>
          <w:rFonts w:ascii="Times New Roman" w:eastAsia="Calibri" w:hAnsi="Times New Roman" w:cs="Times New Roman"/>
          <w:sz w:val="28"/>
          <w:szCs w:val="28"/>
        </w:rPr>
        <w:tab/>
        <w:t>Занятия проводятся с детьми, одетыми в трусики и маечки-безрукавки. Облегченная форма одежды используется при воздушных ваннах в условиях пульсирующего микроклимата.</w:t>
      </w:r>
    </w:p>
    <w:p w:rsidR="00245DB5" w:rsidRPr="00245DB5" w:rsidRDefault="00245DB5" w:rsidP="00245DB5">
      <w:pPr>
        <w:spacing w:after="0" w:line="240" w:lineRule="auto"/>
        <w:ind w:left="-709" w:firstLine="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После игрового часа основными видами закаливающих воздействий являются специальные водные процедуры. Они проводятся:</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только на детях с нормальным тепловым самочувствием и положительным эмоциональным настроем к их проведению (его особенно хорошо создают предварительно проведенные подвижные игры);</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при обязательном поддержании соответствующего температурного режима в помещении(18-20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при проведении местных и 20-22</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при проведении общих водных процедур);</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в условиях постепенной адаптации ребенка к закаливанию за счет нормирования его температуры или времени воздействия. По достижении положительных результатов закаливания продолжают проводить и в течение двух месяцев. После этого либо переходят от более слабых к более сильным процедурам, от местных – </w:t>
      </w:r>
      <w:proofErr w:type="gramStart"/>
      <w:r w:rsidRPr="00245DB5">
        <w:rPr>
          <w:rFonts w:ascii="Times New Roman" w:eastAsia="Calibri" w:hAnsi="Times New Roman" w:cs="Times New Roman"/>
          <w:sz w:val="28"/>
          <w:szCs w:val="28"/>
        </w:rPr>
        <w:t>к</w:t>
      </w:r>
      <w:proofErr w:type="gramEnd"/>
      <w:r w:rsidRPr="00245DB5">
        <w:rPr>
          <w:rFonts w:ascii="Times New Roman" w:eastAsia="Calibri" w:hAnsi="Times New Roman" w:cs="Times New Roman"/>
          <w:sz w:val="28"/>
          <w:szCs w:val="28"/>
        </w:rPr>
        <w:t xml:space="preserve"> общим и т.д., либо увеличивают время действия закаливающих процедур.</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Слабым звеном в организации группового закаливания после игрового часа является </w:t>
      </w:r>
      <w:r w:rsidRPr="00245DB5">
        <w:rPr>
          <w:rFonts w:ascii="Times New Roman" w:eastAsia="Calibri" w:hAnsi="Times New Roman" w:cs="Times New Roman"/>
          <w:b/>
          <w:bCs/>
          <w:sz w:val="28"/>
          <w:szCs w:val="28"/>
        </w:rPr>
        <w:t>организация проведения водных процедур</w:t>
      </w:r>
      <w:r w:rsidRPr="00245DB5">
        <w:rPr>
          <w:rFonts w:ascii="Times New Roman" w:eastAsia="Calibri" w:hAnsi="Times New Roman" w:cs="Times New Roman"/>
          <w:sz w:val="28"/>
          <w:szCs w:val="28"/>
        </w:rPr>
        <w:t>. Они носят индивидуальный характер и проводятся под контролем воспитателя и его помощника. В среднем на одного ребенка при проведении водной закаливающей процедуре (как местной, так и общей) затрачивается от 1 до 3 мин. Чем занять в это время остальных детей?</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Можно поступать следующим образом. Пока один из воспитателей (имеется в виду воспитатель + его помощник) проводит игровой час, помощник параллельно приступает к проведению специальных закаливающих процедур, забирая детей по очереди из группы. После процедуры одетые в колготки и рубашки дети включаются в организованные, а затем самостоятельные игры, а раздетые идут на процедуры. Такой порядок позволяет держать раздетых после сна детей в активном двигательном режиме за счет организованных игр, не давая им переохладиться до проведения закаливающей процедуры.</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Местные водные процедуры связаны с проведением главным образом ножных ванн.</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Обычные ножные ванны - один из вариантов заключительной части игрового часа. Они несут и санитарную (после хождения босиком), и оздоровительную функции.</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Состояние верхних дыхательных путей, слизистой оболочки носа, носоглотки зависит от охлаждения стоп (промочил или охладил ноги - простудился). Еще в 1899 г. известный русский физиолог И.Р. Тарханов указывал в своей работе « О закаливании человека «, что «искусственными мерами постепенного отучения ног от холода мы довели их до высокой чувствительности к холоду, благодаря чему с них легче всего студится большинство людей».</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Нельзя признать рациональной методику нормирования силы раздражающего агента (воды) при проведении обычных ножных ванн постепенным (каждые 5-7 дней) понижением ее температуры на 1</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как это рекомендуется большинством известных пособий. В условиях массового проведения процедуры группе детей практически невозможно выдержать температуру воды с точностью до 1</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Предлагаем другой путь – нормирование нагрузки не температурой, а временем ее воздействия, варьируя продолжительность ножных ванн при относительно постоянной температуре воды (14-16</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от 15-20 с до 2-3 мин, повышая время контакта каждую неделю на 7-10 с.</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При приеме ванн вода должна покрывать щиколотки ног. Полезно сочетать прием ножной ванны с точечным массажем стоп, лучше всего воспроизводимым при хождении по галечной дорожке (рижский метод закаливания).</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Непременное условие проведения таких ванн – ноги ребенка перед процедурой должны быть теплыми, так если они холодные, закаливающего эффекта не достигается из-за слабо выраженной реакции сосудов.</w:t>
      </w:r>
      <w:r w:rsidRPr="00245DB5">
        <w:rPr>
          <w:rFonts w:ascii="Times New Roman" w:eastAsia="Calibri" w:hAnsi="Times New Roman" w:cs="Times New Roman"/>
          <w:sz w:val="28"/>
          <w:szCs w:val="28"/>
        </w:rPr>
        <w:tab/>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При проведении ножных ванн после игрового часа, для предупреждения переохлаждения ног, желательно на 20-30 мин одевать детям шерстяные носки. При их отсутствии ноги вытираются насухо и даже слегка растираются.</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Ножные ванны хорошо проводить и перед дневным сном. После приема ванны ноги ребенка слегка обтираются с удалением крупных капель воды, а затем укутываются одеялом. Остаточное испарение влаги с кожи – это тоже хорошая закаливающая процедура.</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После предварительного курса обычных ножных ванн, ближе к зиме, рекомендуется переходить к контрастным ножным ваннам по несколько видоизмененной нами методике их проведения.</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 xml:space="preserve">Изменение методики связано с тем, что поддержание контраста температуры холодной и горячей воды в условиях детского сада </w:t>
      </w:r>
      <w:proofErr w:type="gramStart"/>
      <w:r w:rsidRPr="00245DB5">
        <w:rPr>
          <w:rFonts w:ascii="Times New Roman" w:eastAsia="Calibri" w:hAnsi="Times New Roman" w:cs="Times New Roman"/>
          <w:sz w:val="28"/>
          <w:szCs w:val="28"/>
        </w:rPr>
        <w:t>трудно осуществимо</w:t>
      </w:r>
      <w:proofErr w:type="gramEnd"/>
      <w:r w:rsidRPr="00245DB5">
        <w:rPr>
          <w:rFonts w:ascii="Times New Roman" w:eastAsia="Calibri" w:hAnsi="Times New Roman" w:cs="Times New Roman"/>
          <w:sz w:val="28"/>
          <w:szCs w:val="28"/>
        </w:rPr>
        <w:t>. Этот вариант удобен в домашних условиях. При работе с группой детей предпочтение отдается поддержанию контраста за счет длительности воздействия. Ее легко нормировать.</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Для проведения этой процедуры нужны два ведра или другие емкости с насыпанным на дно крупным гравием или галькой. </w:t>
      </w:r>
      <w:proofErr w:type="gramStart"/>
      <w:r w:rsidRPr="00245DB5">
        <w:rPr>
          <w:rFonts w:ascii="Times New Roman" w:eastAsia="Calibri" w:hAnsi="Times New Roman" w:cs="Times New Roman"/>
          <w:sz w:val="28"/>
          <w:szCs w:val="28"/>
        </w:rPr>
        <w:t>В одном ведре горячая вода (до 45-59</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в другом – вода комнатной  или несколько ниже (15-18</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налитая до уровня покрытия ног ребенка на 2/3 голени.</w:t>
      </w:r>
      <w:proofErr w:type="gramEnd"/>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Ребенок вступает в ведро с холодной водой на 3-5 с, затем, не вытирая ноги, переступает в ведро с горячей водой на 8-10 с, производя топтание по гравию, затем опять в ведро с холодной водой и т.д. Повторяя процедуру от 3 до 5 раз, а также постепенно увеличивая воздействие холодной и снижая </w:t>
      </w:r>
      <w:proofErr w:type="gramStart"/>
      <w:r w:rsidRPr="00245DB5">
        <w:rPr>
          <w:rFonts w:ascii="Times New Roman" w:eastAsia="Calibri" w:hAnsi="Times New Roman" w:cs="Times New Roman"/>
          <w:sz w:val="28"/>
          <w:szCs w:val="28"/>
        </w:rPr>
        <w:t>-г</w:t>
      </w:r>
      <w:proofErr w:type="gramEnd"/>
      <w:r w:rsidRPr="00245DB5">
        <w:rPr>
          <w:rFonts w:ascii="Times New Roman" w:eastAsia="Calibri" w:hAnsi="Times New Roman" w:cs="Times New Roman"/>
          <w:sz w:val="28"/>
          <w:szCs w:val="28"/>
        </w:rPr>
        <w:t>орячей водой. Заканчивать процедуру необходимо горячей водой с последующим легким обтиранием ног и теплым укутыванием их (шерстяные носки на 20-30 мин).</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Контрастные ванны можно проводить и ослабленным детям (после болезни, часто болеющим и пр.), уменьшив разницу температур за счет замены холодной воды </w:t>
      </w:r>
      <w:proofErr w:type="gramStart"/>
      <w:r w:rsidRPr="00245DB5">
        <w:rPr>
          <w:rFonts w:ascii="Times New Roman" w:eastAsia="Calibri" w:hAnsi="Times New Roman" w:cs="Times New Roman"/>
          <w:sz w:val="28"/>
          <w:szCs w:val="28"/>
        </w:rPr>
        <w:t>на</w:t>
      </w:r>
      <w:proofErr w:type="gramEnd"/>
      <w:r w:rsidRPr="00245DB5">
        <w:rPr>
          <w:rFonts w:ascii="Times New Roman" w:eastAsia="Calibri" w:hAnsi="Times New Roman" w:cs="Times New Roman"/>
          <w:sz w:val="28"/>
          <w:szCs w:val="28"/>
        </w:rPr>
        <w:t xml:space="preserve"> прохладную (28-30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Местное обливание ног проводится из ковша емкостью 0,5 л. При температуре воздуха в помещении не ниже 20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Во время процедуры смачивают нижнюю половину голени и стопу.  Сосуд с водой держат на расстоянии 4-5 см от тела. На каждое обливание расходуется 2-3 л прохладной воды (14-16</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w:t>
      </w:r>
      <w:proofErr w:type="gramStart"/>
      <w:r w:rsidRPr="00245DB5">
        <w:rPr>
          <w:rFonts w:ascii="Times New Roman" w:eastAsia="Calibri" w:hAnsi="Times New Roman" w:cs="Times New Roman"/>
          <w:sz w:val="28"/>
          <w:szCs w:val="28"/>
        </w:rPr>
        <w:t xml:space="preserve">При условии постоянства температуры интенсивность закаливающего воздействия нормируется временем проведения процедуры (от 5-7 с, с последующим прибавлением через каждые 5 дней на 1-2 с. и доведением собственно обливания до 15-20 с. После обливания ноги ребенка вытирают насухо и утепляют шерстяными носками на 20-30 мин (или растирают до легкого </w:t>
      </w:r>
      <w:proofErr w:type="spellStart"/>
      <w:r w:rsidRPr="00245DB5">
        <w:rPr>
          <w:rFonts w:ascii="Times New Roman" w:eastAsia="Calibri" w:hAnsi="Times New Roman" w:cs="Times New Roman"/>
          <w:sz w:val="28"/>
          <w:szCs w:val="28"/>
        </w:rPr>
        <w:t>порозовения</w:t>
      </w:r>
      <w:proofErr w:type="spellEnd"/>
      <w:r w:rsidRPr="00245DB5">
        <w:rPr>
          <w:rFonts w:ascii="Times New Roman" w:eastAsia="Calibri" w:hAnsi="Times New Roman" w:cs="Times New Roman"/>
          <w:sz w:val="28"/>
          <w:szCs w:val="28"/>
        </w:rPr>
        <w:t>).</w:t>
      </w:r>
      <w:proofErr w:type="gramEnd"/>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В настоящее время изменилась точка зрения на растирание ног после водной процедуры. Растирание до легкого </w:t>
      </w:r>
      <w:proofErr w:type="spellStart"/>
      <w:r w:rsidRPr="00245DB5">
        <w:rPr>
          <w:rFonts w:ascii="Times New Roman" w:eastAsia="Calibri" w:hAnsi="Times New Roman" w:cs="Times New Roman"/>
          <w:sz w:val="28"/>
          <w:szCs w:val="28"/>
        </w:rPr>
        <w:t>порозовения</w:t>
      </w:r>
      <w:proofErr w:type="spellEnd"/>
      <w:r w:rsidRPr="00245DB5">
        <w:rPr>
          <w:rFonts w:ascii="Times New Roman" w:eastAsia="Calibri" w:hAnsi="Times New Roman" w:cs="Times New Roman"/>
          <w:sz w:val="28"/>
          <w:szCs w:val="28"/>
        </w:rPr>
        <w:t xml:space="preserve"> рассматривается как средство экстренной мобилизации положительного теплого баланса за счет расширения кожных капилляров и массированного притока крови по ним. Растиранием снимается предшествующее сужение капилляров, имевшее место при </w:t>
      </w:r>
      <w:proofErr w:type="spellStart"/>
      <w:r w:rsidRPr="00245DB5">
        <w:rPr>
          <w:rFonts w:ascii="Times New Roman" w:eastAsia="Calibri" w:hAnsi="Times New Roman" w:cs="Times New Roman"/>
          <w:sz w:val="28"/>
          <w:szCs w:val="28"/>
        </w:rPr>
        <w:t>холодовом</w:t>
      </w:r>
      <w:proofErr w:type="spellEnd"/>
      <w:r w:rsidRPr="00245DB5">
        <w:rPr>
          <w:rFonts w:ascii="Times New Roman" w:eastAsia="Calibri" w:hAnsi="Times New Roman" w:cs="Times New Roman"/>
          <w:sz w:val="28"/>
          <w:szCs w:val="28"/>
        </w:rPr>
        <w:t xml:space="preserve"> воздействии. Показанием для такого воздействия на кожу является срыв реакции адаптации к холоду, проявляющейся в появлении чувства озноба, «гусиной кожи», дрожание и пр.</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Обливание ног лучше проводить сразу после дневного сна, пока ноги не охладились. Летом обливание ног целесообразно сочетать с их мытьем после прогулки теплой водой с мылом, с последующим  обливанием по проведенной схеме.</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Если процедура ножных обливаний (ванн) заканчивается холодной водой, лучше их обтереть насухо, затем утеплить в шерстяных носках на 20-30 мин или растирать до легкого покраснения, если горячей водой – достаточно легкого обтирания с последующим естественным </w:t>
      </w:r>
      <w:proofErr w:type="spellStart"/>
      <w:r w:rsidRPr="00245DB5">
        <w:rPr>
          <w:rFonts w:ascii="Times New Roman" w:eastAsia="Calibri" w:hAnsi="Times New Roman" w:cs="Times New Roman"/>
          <w:sz w:val="28"/>
          <w:szCs w:val="28"/>
        </w:rPr>
        <w:t>обсыханием</w:t>
      </w:r>
      <w:proofErr w:type="spellEnd"/>
      <w:r w:rsidRPr="00245DB5">
        <w:rPr>
          <w:rFonts w:ascii="Times New Roman" w:eastAsia="Calibri" w:hAnsi="Times New Roman" w:cs="Times New Roman"/>
          <w:sz w:val="28"/>
          <w:szCs w:val="28"/>
        </w:rPr>
        <w:t xml:space="preserve"> в колготках и обуви или просто шерстяных носках (20-30 мин).</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Из общих водных процедур, воспроизводимых в ДОУ, наиболее легким является обтирание.</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Главное требование к влажному обтиранию – провести его быстро и энергично, не допуская переохлаждения ребенка. Это никак не совмещается рекомендуемым само обтиранием детей с 5-летнего возраста. Добиться от детей в условиях коллектива быстрого и четкого выполнения этой процедуры не представляется возможным.</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Рекомендуем внести в нее два существенных изменения.</w:t>
      </w:r>
    </w:p>
    <w:p w:rsidR="00245DB5" w:rsidRPr="00245DB5" w:rsidRDefault="00245DB5" w:rsidP="00245DB5">
      <w:pPr>
        <w:numPr>
          <w:ilvl w:val="0"/>
          <w:numId w:val="1"/>
        </w:num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Проводить общее обтирание горячей водой с температурой 45-50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w:t>
      </w:r>
    </w:p>
    <w:p w:rsidR="00245DB5" w:rsidRPr="00245DB5" w:rsidRDefault="00245DB5" w:rsidP="00245DB5">
      <w:pPr>
        <w:spacing w:after="0" w:line="240" w:lineRule="auto"/>
        <w:ind w:left="-709" w:firstLine="34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Благодаря высокому начальному уровню температуры кожной поверхности, при которой начинается ее понижение после обтирания, последующее охлаждение протекает при более высокой потенциальной активности рецепторов </w:t>
      </w:r>
      <w:proofErr w:type="spellStart"/>
      <w:r w:rsidRPr="00245DB5">
        <w:rPr>
          <w:rFonts w:ascii="Times New Roman" w:eastAsia="Calibri" w:hAnsi="Times New Roman" w:cs="Times New Roman"/>
          <w:sz w:val="28"/>
          <w:szCs w:val="28"/>
        </w:rPr>
        <w:t>холодовой</w:t>
      </w:r>
      <w:proofErr w:type="spellEnd"/>
      <w:r w:rsidRPr="00245DB5">
        <w:rPr>
          <w:rFonts w:ascii="Times New Roman" w:eastAsia="Calibri" w:hAnsi="Times New Roman" w:cs="Times New Roman"/>
          <w:sz w:val="28"/>
          <w:szCs w:val="28"/>
        </w:rPr>
        <w:t xml:space="preserve"> чувствительности. Изменение температуры наружного слоя кожи в пределах 40-45</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тренирует аппарат </w:t>
      </w:r>
      <w:proofErr w:type="spellStart"/>
      <w:r w:rsidRPr="00245DB5">
        <w:rPr>
          <w:rFonts w:ascii="Times New Roman" w:eastAsia="Calibri" w:hAnsi="Times New Roman" w:cs="Times New Roman"/>
          <w:sz w:val="28"/>
          <w:szCs w:val="28"/>
        </w:rPr>
        <w:t>холодовой</w:t>
      </w:r>
      <w:proofErr w:type="spellEnd"/>
      <w:r w:rsidRPr="00245DB5">
        <w:rPr>
          <w:rFonts w:ascii="Times New Roman" w:eastAsia="Calibri" w:hAnsi="Times New Roman" w:cs="Times New Roman"/>
          <w:sz w:val="28"/>
          <w:szCs w:val="28"/>
        </w:rPr>
        <w:t xml:space="preserve"> чувствительности в самых выгодных условиях – выше температурного уровня зябкости. Повторяемость раздражения Холодовых рецепторов обеспечивается повторением горячих увлажнений, которые являются промежутками отдыха для </w:t>
      </w:r>
      <w:proofErr w:type="spellStart"/>
      <w:r w:rsidRPr="00245DB5">
        <w:rPr>
          <w:rFonts w:ascii="Times New Roman" w:eastAsia="Calibri" w:hAnsi="Times New Roman" w:cs="Times New Roman"/>
          <w:sz w:val="28"/>
          <w:szCs w:val="28"/>
        </w:rPr>
        <w:t>рецепторно</w:t>
      </w:r>
      <w:proofErr w:type="spellEnd"/>
      <w:r w:rsidRPr="00245DB5">
        <w:rPr>
          <w:rFonts w:ascii="Times New Roman" w:eastAsia="Calibri" w:hAnsi="Times New Roman" w:cs="Times New Roman"/>
          <w:sz w:val="28"/>
          <w:szCs w:val="28"/>
        </w:rPr>
        <w:t>–</w:t>
      </w:r>
      <w:proofErr w:type="spellStart"/>
      <w:r w:rsidRPr="00245DB5">
        <w:rPr>
          <w:rFonts w:ascii="Times New Roman" w:eastAsia="Calibri" w:hAnsi="Times New Roman" w:cs="Times New Roman"/>
          <w:sz w:val="28"/>
          <w:szCs w:val="28"/>
        </w:rPr>
        <w:t>эффекторного</w:t>
      </w:r>
      <w:proofErr w:type="spellEnd"/>
      <w:r w:rsidRPr="00245DB5">
        <w:rPr>
          <w:rFonts w:ascii="Times New Roman" w:eastAsia="Calibri" w:hAnsi="Times New Roman" w:cs="Times New Roman"/>
          <w:sz w:val="28"/>
          <w:szCs w:val="28"/>
        </w:rPr>
        <w:t xml:space="preserve"> аппарата </w:t>
      </w:r>
      <w:proofErr w:type="spellStart"/>
      <w:r w:rsidRPr="00245DB5">
        <w:rPr>
          <w:rFonts w:ascii="Times New Roman" w:eastAsia="Calibri" w:hAnsi="Times New Roman" w:cs="Times New Roman"/>
          <w:sz w:val="28"/>
          <w:szCs w:val="28"/>
        </w:rPr>
        <w:t>холодовой</w:t>
      </w:r>
      <w:proofErr w:type="spellEnd"/>
      <w:r w:rsidRPr="00245DB5">
        <w:rPr>
          <w:rFonts w:ascii="Times New Roman" w:eastAsia="Calibri" w:hAnsi="Times New Roman" w:cs="Times New Roman"/>
          <w:sz w:val="28"/>
          <w:szCs w:val="28"/>
        </w:rPr>
        <w:t xml:space="preserve"> резистентности.</w:t>
      </w:r>
    </w:p>
    <w:p w:rsidR="00245DB5" w:rsidRPr="00245DB5" w:rsidRDefault="00245DB5" w:rsidP="00245DB5">
      <w:pPr>
        <w:spacing w:after="0" w:line="240" w:lineRule="auto"/>
        <w:ind w:left="-709" w:firstLine="34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После горячего обтирания главным элементом закаливания является естественное </w:t>
      </w:r>
      <w:proofErr w:type="spellStart"/>
      <w:r w:rsidRPr="00245DB5">
        <w:rPr>
          <w:rFonts w:ascii="Times New Roman" w:eastAsia="Calibri" w:hAnsi="Times New Roman" w:cs="Times New Roman"/>
          <w:sz w:val="28"/>
          <w:szCs w:val="28"/>
        </w:rPr>
        <w:t>обсыхание</w:t>
      </w:r>
      <w:proofErr w:type="spellEnd"/>
      <w:r w:rsidRPr="00245DB5">
        <w:rPr>
          <w:rFonts w:ascii="Times New Roman" w:eastAsia="Calibri" w:hAnsi="Times New Roman" w:cs="Times New Roman"/>
          <w:sz w:val="28"/>
          <w:szCs w:val="28"/>
        </w:rPr>
        <w:t xml:space="preserve"> после влажного обтирания (испарение как средство закаливания).</w:t>
      </w:r>
    </w:p>
    <w:p w:rsidR="00245DB5" w:rsidRPr="00245DB5" w:rsidRDefault="00245DB5" w:rsidP="00245DB5">
      <w:pPr>
        <w:spacing w:after="0" w:line="240" w:lineRule="auto"/>
        <w:ind w:left="-709" w:firstLine="34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Характер охлаждающего воздействия при горячем обтирании отличается значительно большей мягкостью, так как температура охлаждения меняется </w:t>
      </w:r>
      <w:proofErr w:type="gramStart"/>
      <w:r w:rsidRPr="00245DB5">
        <w:rPr>
          <w:rFonts w:ascii="Times New Roman" w:eastAsia="Calibri" w:hAnsi="Times New Roman" w:cs="Times New Roman"/>
          <w:sz w:val="28"/>
          <w:szCs w:val="28"/>
        </w:rPr>
        <w:t>более плавно</w:t>
      </w:r>
      <w:proofErr w:type="gramEnd"/>
      <w:r w:rsidRPr="00245DB5">
        <w:rPr>
          <w:rFonts w:ascii="Times New Roman" w:eastAsia="Calibri" w:hAnsi="Times New Roman" w:cs="Times New Roman"/>
          <w:sz w:val="28"/>
          <w:szCs w:val="28"/>
        </w:rPr>
        <w:t>, а интервал от температуры обтирания до температуры озноба более значителен.</w:t>
      </w:r>
    </w:p>
    <w:p w:rsidR="00245DB5" w:rsidRPr="00245DB5" w:rsidRDefault="00245DB5" w:rsidP="00245DB5">
      <w:pPr>
        <w:spacing w:after="0" w:line="240" w:lineRule="auto"/>
        <w:ind w:left="-709" w:firstLine="34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 отличие от общепринятой методики рекомендуем проводить обтирание небольшим махровым полотенцем, смоченным и слегка отжатым в горячей (45-50</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воды, а не фланелевой рукавичкой, которая быстро остывает. Обтирание проводится воспитателем, при температуре в помещении не ниже 20-22</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быстро, обеими руками в произвольном порядке, с захватом рук, груди, шеи, спины, подмышечных впадин, ног. Продолжительность обтирания 15-20 с. После обтирания дети сразу приступают к одеванию, начиная с футболок и заканчивая колготками. </w:t>
      </w:r>
      <w:r w:rsidRPr="00245DB5">
        <w:rPr>
          <w:rFonts w:ascii="Times New Roman" w:eastAsia="Calibri" w:hAnsi="Times New Roman" w:cs="Times New Roman"/>
          <w:sz w:val="28"/>
          <w:szCs w:val="28"/>
        </w:rPr>
        <w:tab/>
        <w:t>Одевшиеся дети продолжают активные двигательные движения, игры, с использованием имеющихся гимнастических снарядов и компле6ксов типа «Крепыш», «Малыш», «Здоровье» и др.</w:t>
      </w:r>
    </w:p>
    <w:p w:rsidR="00245DB5" w:rsidRPr="00245DB5" w:rsidRDefault="00245DB5" w:rsidP="00245DB5">
      <w:pPr>
        <w:spacing w:after="0" w:line="240" w:lineRule="auto"/>
        <w:ind w:left="-709" w:firstLine="708"/>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При появлении у ребенка чувства озноба, необходимо провести ему короткий интенсивный массаж и растирание груди, спины, рук, ног, заставить его побегать, попрыгать, активно подвиться.</w:t>
      </w:r>
      <w:r w:rsidRPr="00245DB5">
        <w:rPr>
          <w:rFonts w:ascii="Times New Roman" w:eastAsia="Calibri" w:hAnsi="Times New Roman" w:cs="Times New Roman"/>
          <w:sz w:val="28"/>
          <w:szCs w:val="28"/>
        </w:rPr>
        <w:tab/>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Процедуру влажного горячего обтирания следует включать в программу специальных закаливающих процедур после игрового часа в дни, когда по расписанию есть плановые физкультурные занятия. В этом случае за счет снижения времени на физкультурную часть игрового часа, увеличивается время на проведение закаливающих процедур.</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lastRenderedPageBreak/>
        <w:t>Общие водные процедуры (обтирание, обливание, купание) проводятся не ранее 30-40 мин после приема пищи, поэтому проводить их перед дневным сном после обеда не рекомендуется.</w:t>
      </w:r>
    </w:p>
    <w:p w:rsidR="00245DB5" w:rsidRPr="00245DB5" w:rsidRDefault="00245DB5" w:rsidP="00245DB5">
      <w:pPr>
        <w:spacing w:after="0" w:line="240" w:lineRule="auto"/>
        <w:ind w:left="-709" w:firstLine="709"/>
        <w:jc w:val="both"/>
        <w:rPr>
          <w:rFonts w:ascii="Times New Roman" w:eastAsia="Calibri" w:hAnsi="Times New Roman" w:cs="Times New Roman"/>
          <w:sz w:val="28"/>
          <w:szCs w:val="28"/>
        </w:rPr>
      </w:pPr>
      <w:r w:rsidRPr="00245DB5">
        <w:rPr>
          <w:rFonts w:ascii="Times New Roman" w:eastAsia="Calibri" w:hAnsi="Times New Roman" w:cs="Times New Roman"/>
          <w:b/>
          <w:bCs/>
          <w:sz w:val="28"/>
          <w:szCs w:val="28"/>
        </w:rPr>
        <w:t>Обливание всего тела</w:t>
      </w:r>
      <w:r w:rsidRPr="00245DB5">
        <w:rPr>
          <w:rFonts w:ascii="Times New Roman" w:eastAsia="Calibri" w:hAnsi="Times New Roman" w:cs="Times New Roman"/>
          <w:sz w:val="28"/>
          <w:szCs w:val="28"/>
        </w:rPr>
        <w:t xml:space="preserve"> проводится при температуре воздуха в помещении не ниже 23-24</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Температура душевой воды 22-24</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Длительность процедуры постепенно (на 1-2 </w:t>
      </w:r>
      <w:proofErr w:type="gramStart"/>
      <w:r w:rsidRPr="00245DB5">
        <w:rPr>
          <w:rFonts w:ascii="Times New Roman" w:eastAsia="Calibri" w:hAnsi="Times New Roman" w:cs="Times New Roman"/>
          <w:sz w:val="28"/>
          <w:szCs w:val="28"/>
        </w:rPr>
        <w:t>с</w:t>
      </w:r>
      <w:proofErr w:type="gramEnd"/>
      <w:r w:rsidRPr="00245DB5">
        <w:rPr>
          <w:rFonts w:ascii="Times New Roman" w:eastAsia="Calibri" w:hAnsi="Times New Roman" w:cs="Times New Roman"/>
          <w:sz w:val="28"/>
          <w:szCs w:val="28"/>
        </w:rPr>
        <w:t xml:space="preserve"> </w:t>
      </w:r>
      <w:proofErr w:type="gramStart"/>
      <w:r w:rsidRPr="00245DB5">
        <w:rPr>
          <w:rFonts w:ascii="Times New Roman" w:eastAsia="Calibri" w:hAnsi="Times New Roman" w:cs="Times New Roman"/>
          <w:sz w:val="28"/>
          <w:szCs w:val="28"/>
        </w:rPr>
        <w:t>через</w:t>
      </w:r>
      <w:proofErr w:type="gramEnd"/>
      <w:r w:rsidRPr="00245DB5">
        <w:rPr>
          <w:rFonts w:ascii="Times New Roman" w:eastAsia="Calibri" w:hAnsi="Times New Roman" w:cs="Times New Roman"/>
          <w:sz w:val="28"/>
          <w:szCs w:val="28"/>
        </w:rPr>
        <w:t xml:space="preserve"> каждые 3-4 процедуры) увеличивается с 15 до 40 с.</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Во время процедуры полностью раздетые дети становятся в таз с теплой водой (37-38</w:t>
      </w:r>
      <w:r w:rsidRPr="00245DB5">
        <w:rPr>
          <w:rFonts w:ascii="Times New Roman" w:eastAsia="Calibri" w:hAnsi="Times New Roman" w:cs="Times New Roman"/>
          <w:sz w:val="28"/>
          <w:szCs w:val="28"/>
          <w:vertAlign w:val="superscript"/>
        </w:rPr>
        <w:t>о</w:t>
      </w:r>
      <w:r w:rsidRPr="00245DB5">
        <w:rPr>
          <w:rFonts w:ascii="Times New Roman" w:eastAsia="Calibri" w:hAnsi="Times New Roman" w:cs="Times New Roman"/>
          <w:sz w:val="28"/>
          <w:szCs w:val="28"/>
        </w:rPr>
        <w:t xml:space="preserve">) или на деревянную подставку (резиновый ребристый коврик), помещенную в душевой поддон, голову закрывают резиновой шапочкой или полиэтиленовым мешочком. Процедура проводится раздельно для мальчиков и девочек. Воду льют из душевой сетки или лейки на плечи, грудь, спину, держа их на 6-8 см выше ребенка. После процедуры тело вытирают насухо и растирают полотенцем до покраснения кожи. </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w:t>
      </w: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ind w:left="-709"/>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p>
    <w:p w:rsidR="00245DB5" w:rsidRPr="00245DB5" w:rsidRDefault="00245DB5" w:rsidP="00245DB5">
      <w:pPr>
        <w:spacing w:after="0" w:line="240" w:lineRule="auto"/>
        <w:jc w:val="both"/>
        <w:rPr>
          <w:rFonts w:ascii="Times New Roman" w:eastAsia="Calibri" w:hAnsi="Times New Roman" w:cs="Times New Roman"/>
          <w:sz w:val="28"/>
          <w:szCs w:val="28"/>
        </w:rPr>
      </w:pPr>
      <w:r w:rsidRPr="00245DB5">
        <w:rPr>
          <w:rFonts w:ascii="Times New Roman" w:eastAsia="Calibri" w:hAnsi="Times New Roman" w:cs="Times New Roman"/>
          <w:sz w:val="28"/>
          <w:szCs w:val="28"/>
        </w:rPr>
        <w:t xml:space="preserve"> </w:t>
      </w:r>
    </w:p>
    <w:p w:rsidR="008701E4" w:rsidRDefault="00245DB5">
      <w:r>
        <w:t xml:space="preserve"> </w:t>
      </w:r>
      <w:bookmarkStart w:id="0" w:name="_GoBack"/>
      <w:bookmarkEnd w:id="0"/>
    </w:p>
    <w:sectPr w:rsidR="008701E4" w:rsidSect="00B66559">
      <w:pgSz w:w="11906" w:h="16838"/>
      <w:pgMar w:top="1134" w:right="850" w:bottom="1134"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A6F1A"/>
    <w:multiLevelType w:val="hybridMultilevel"/>
    <w:tmpl w:val="E814D08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EA0"/>
    <w:rsid w:val="00245DB5"/>
    <w:rsid w:val="008701E4"/>
    <w:rsid w:val="00B43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4787</Words>
  <Characters>27289</Characters>
  <Application>Microsoft Office Word</Application>
  <DocSecurity>0</DocSecurity>
  <Lines>227</Lines>
  <Paragraphs>64</Paragraphs>
  <ScaleCrop>false</ScaleCrop>
  <Company/>
  <LinksUpToDate>false</LinksUpToDate>
  <CharactersWithSpaces>32012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2</cp:revision>
  <dcterms:created xsi:type="dcterms:W3CDTF">2018-01-22T14:10:00Z</dcterms:created>
  <dcterms:modified xsi:type="dcterms:W3CDTF">2018-01-22T14:11:00Z</dcterms:modified>
</cp:coreProperties>
</file>