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E9" w:rsidRDefault="00F957E9" w:rsidP="00F957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F957E9" w:rsidRDefault="00F957E9" w:rsidP="00F957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F957E9" w:rsidRDefault="00F957E9" w:rsidP="00F957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57E9" w:rsidRDefault="00F957E9" w:rsidP="00F957E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957E9" w:rsidRDefault="00F957E9" w:rsidP="00F957E9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F957E9" w:rsidRDefault="00F957E9" w:rsidP="00F957E9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334736" w:rsidRDefault="00334736" w:rsidP="00F957E9">
      <w:pPr>
        <w:spacing w:after="0"/>
        <w:jc w:val="center"/>
        <w:rPr>
          <w:rFonts w:ascii="Times New Roman" w:hAnsi="Times New Roman" w:cs="Times New Roman"/>
          <w:b/>
          <w:sz w:val="52"/>
          <w:szCs w:val="32"/>
        </w:rPr>
      </w:pPr>
      <w:r>
        <w:rPr>
          <w:rFonts w:ascii="Times New Roman" w:hAnsi="Times New Roman" w:cs="Times New Roman"/>
          <w:b/>
          <w:sz w:val="52"/>
          <w:szCs w:val="32"/>
        </w:rPr>
        <w:t>Консультация</w:t>
      </w:r>
    </w:p>
    <w:p w:rsidR="00F957E9" w:rsidRPr="00334736" w:rsidRDefault="00F957E9" w:rsidP="00F957E9">
      <w:pPr>
        <w:spacing w:after="0"/>
        <w:jc w:val="center"/>
        <w:rPr>
          <w:rFonts w:ascii="Times New Roman" w:hAnsi="Times New Roman" w:cs="Times New Roman"/>
          <w:sz w:val="44"/>
          <w:szCs w:val="32"/>
        </w:rPr>
      </w:pPr>
      <w:r w:rsidRPr="00334736">
        <w:rPr>
          <w:rFonts w:ascii="Times New Roman" w:hAnsi="Times New Roman" w:cs="Times New Roman"/>
          <w:sz w:val="44"/>
          <w:szCs w:val="32"/>
        </w:rPr>
        <w:t>для родителей</w:t>
      </w:r>
    </w:p>
    <w:p w:rsidR="00F957E9" w:rsidRPr="00F957E9" w:rsidRDefault="00F957E9" w:rsidP="00F957E9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56"/>
          <w:szCs w:val="32"/>
        </w:rPr>
      </w:pPr>
      <w:r w:rsidRPr="00F957E9">
        <w:rPr>
          <w:rFonts w:ascii="Times New Roman" w:eastAsia="Times New Roman" w:hAnsi="Times New Roman" w:cs="Times New Roman"/>
          <w:sz w:val="44"/>
          <w:szCs w:val="36"/>
          <w:lang w:eastAsia="ru-RU"/>
        </w:rPr>
        <w:t>«</w:t>
      </w:r>
      <w:r w:rsidRPr="00F957E9">
        <w:rPr>
          <w:rFonts w:ascii="Times New Roman" w:eastAsia="Times New Roman" w:hAnsi="Times New Roman" w:cs="Times New Roman"/>
          <w:b/>
          <w:i/>
          <w:sz w:val="48"/>
          <w:szCs w:val="36"/>
          <w:lang w:eastAsia="ru-RU"/>
        </w:rPr>
        <w:t xml:space="preserve">Художественная литература </w:t>
      </w:r>
    </w:p>
    <w:p w:rsidR="00F957E9" w:rsidRPr="00F957E9" w:rsidRDefault="00F957E9" w:rsidP="00F957E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48"/>
          <w:szCs w:val="36"/>
          <w:lang w:eastAsia="ru-RU"/>
        </w:rPr>
      </w:pPr>
      <w:r w:rsidRPr="00F957E9">
        <w:rPr>
          <w:rFonts w:ascii="Times New Roman" w:eastAsia="Times New Roman" w:hAnsi="Times New Roman" w:cs="Times New Roman"/>
          <w:b/>
          <w:i/>
          <w:sz w:val="48"/>
          <w:szCs w:val="36"/>
          <w:lang w:eastAsia="ru-RU"/>
        </w:rPr>
        <w:t xml:space="preserve">как средство формирования </w:t>
      </w:r>
    </w:p>
    <w:p w:rsidR="00F957E9" w:rsidRPr="00F957E9" w:rsidRDefault="00F957E9" w:rsidP="00F957E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48"/>
          <w:szCs w:val="36"/>
          <w:lang w:eastAsia="ru-RU"/>
        </w:rPr>
      </w:pPr>
      <w:r w:rsidRPr="00F957E9">
        <w:rPr>
          <w:rFonts w:ascii="Times New Roman" w:eastAsia="Times New Roman" w:hAnsi="Times New Roman" w:cs="Times New Roman"/>
          <w:b/>
          <w:i/>
          <w:sz w:val="48"/>
          <w:szCs w:val="36"/>
          <w:lang w:eastAsia="ru-RU"/>
        </w:rPr>
        <w:t>социально-нравственного поведения детей»</w:t>
      </w:r>
    </w:p>
    <w:p w:rsidR="00F957E9" w:rsidRDefault="00F957E9" w:rsidP="00F957E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957E9" w:rsidRDefault="00F957E9" w:rsidP="00F957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Составила: воспитатель</w:t>
      </w:r>
    </w:p>
    <w:p w:rsidR="00F957E9" w:rsidRDefault="00F957E9" w:rsidP="00F957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371A1E" wp14:editId="48F1D36E">
            <wp:simplePos x="0" y="0"/>
            <wp:positionH relativeFrom="column">
              <wp:posOffset>3630930</wp:posOffset>
            </wp:positionH>
            <wp:positionV relativeFrom="paragraph">
              <wp:posOffset>184150</wp:posOffset>
            </wp:positionV>
            <wp:extent cx="1529080" cy="11741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28"/>
          <w:szCs w:val="28"/>
        </w:rPr>
        <w:t>Базанова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Н.В.</w:t>
      </w:r>
    </w:p>
    <w:p w:rsidR="00F957E9" w:rsidRDefault="00F957E9" w:rsidP="00F957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957E9" w:rsidRDefault="00F957E9" w:rsidP="00F957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957E9" w:rsidRDefault="00F957E9" w:rsidP="00F957E9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F957E9" w:rsidRDefault="00F957E9" w:rsidP="00F957E9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F957E9" w:rsidRDefault="00F957E9" w:rsidP="0033473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957E9" w:rsidRDefault="00F957E9" w:rsidP="00F957E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Кодинск</w:t>
      </w:r>
      <w:proofErr w:type="spellEnd"/>
    </w:p>
    <w:p w:rsidR="00F957E9" w:rsidRDefault="00F957E9" w:rsidP="00F957E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</w:t>
      </w:r>
    </w:p>
    <w:p w:rsidR="00315200" w:rsidRPr="00315200" w:rsidRDefault="00315200" w:rsidP="00263864">
      <w:pPr>
        <w:shd w:val="clear" w:color="auto" w:fill="FFFFFF"/>
        <w:spacing w:after="0"/>
        <w:jc w:val="right"/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</w:pPr>
      <w:r w:rsidRPr="00315200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lastRenderedPageBreak/>
        <w:t>Д</w:t>
      </w:r>
      <w:r w:rsidR="00437F80" w:rsidRPr="00315200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 xml:space="preserve">етская книга пишется для воспитания, </w:t>
      </w:r>
    </w:p>
    <w:p w:rsidR="00315200" w:rsidRPr="00315200" w:rsidRDefault="0012346B" w:rsidP="00263864">
      <w:pPr>
        <w:shd w:val="clear" w:color="auto" w:fill="FFFFFF"/>
        <w:spacing w:after="0"/>
        <w:jc w:val="right"/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а «</w:t>
      </w:r>
      <w:r w:rsidR="00437F80" w:rsidRPr="00315200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воспитание – великое дел</w:t>
      </w:r>
      <w:r w:rsidR="00315200" w:rsidRPr="00315200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о:</w:t>
      </w:r>
    </w:p>
    <w:p w:rsidR="00C02FEC" w:rsidRPr="00315200" w:rsidRDefault="00315200" w:rsidP="00263864">
      <w:pPr>
        <w:shd w:val="clear" w:color="auto" w:fill="FFFFFF"/>
        <w:spacing w:after="0"/>
        <w:jc w:val="right"/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</w:pPr>
      <w:r w:rsidRPr="00315200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 xml:space="preserve"> им решается участь человека»</w:t>
      </w:r>
    </w:p>
    <w:p w:rsidR="00F74806" w:rsidRPr="00263864" w:rsidRDefault="00315200" w:rsidP="00263864">
      <w:pPr>
        <w:shd w:val="clear" w:color="auto" w:fill="FFFFFF"/>
        <w:spacing w:after="150"/>
        <w:jc w:val="right"/>
        <w:rPr>
          <w:rFonts w:ascii="Times New Roman" w:hAnsi="Times New Roman" w:cs="Times New Roman"/>
          <w:color w:val="C00000"/>
          <w:sz w:val="32"/>
          <w:szCs w:val="32"/>
        </w:rPr>
      </w:pPr>
      <w:r w:rsidRPr="00315200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В. Г. Белинский</w:t>
      </w:r>
    </w:p>
    <w:p w:rsidR="00263864" w:rsidRDefault="00AF6E27" w:rsidP="00263864">
      <w:pPr>
        <w:spacing w:after="0"/>
        <w:ind w:left="-426" w:right="-314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Социально-нравственное воспитание — очень актуальная и сложная проблема настоящего времени. За последние несколько лет в нашей стране произошли большие перемены: изменился общественный строй, подверглись резкой критике процессы, которыми мы когда-то гордились. К сожалению, все реже встречаются в жизни проявления любви и добра, сочувствия и сострадания. Материальные ценности преобладают над духовными, и мы все чаще наблюдаем примеры детской жестокости, агрессивности по отношению друг другу, по отношению к близким людям. Дети все чаще не могут построить дружеских отношений, договориться о совместных действиях в игре и быту. Под влиянием далеко не нравственных мультфильмов у детей искажены представления о нравственных качествах: о доброте, милосердии, справедливости. Но как бы не изменялось общество, воспитание у детей чувства любви к родной стране, развитие добрых чувств по отношению к своим близким</w:t>
      </w:r>
      <w:r w:rsidR="007B54DE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, друзьям, окружающим,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должны оставаться неизменными. </w:t>
      </w:r>
    </w:p>
    <w:p w:rsidR="00263864" w:rsidRDefault="00AF6E27" w:rsidP="0012346B">
      <w:pPr>
        <w:spacing w:after="0"/>
        <w:ind w:left="-426" w:right="-314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Настоящее и будущее нашего общества и государства определяются духовно-нравственным здоровьем народа, бережным сохранением и развитием его культурного наследия, исторических и культурных традиций, норм общественной жизни, сохранение национального достояния всех народов России. Поэтому на современном этапе развития образования нравственное воспитание является одной из важнейших задач в воспитании подрастающего поколения. </w:t>
      </w:r>
    </w:p>
    <w:p w:rsidR="00263864" w:rsidRDefault="00315200" w:rsidP="00263864">
      <w:pPr>
        <w:spacing w:after="0"/>
        <w:ind w:left="-426" w:right="-314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дошкольном возрасте закладываются основы характера будущего человека, его отношение к людям, к труду, к окружающей действительности, устанавливаются нравственные нормы поведения. Дети с малых лет начинают разбираться в том, что хорошо и что плохо, ценить положительное, активно проявлять отрицательное отношение ко всему плохому. По мере развития сознательного отношения к окружающему дети </w:t>
      </w:r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уже способны самостоятельно решать, как следует поступить в том или ином случае, могут критически относиться к своим поступкам, по собственному почину проявлять положительные чувств, хорошо поступать по отношению к другим детям и взрослым.</w:t>
      </w:r>
    </w:p>
    <w:p w:rsidR="00315200" w:rsidRPr="0012346B" w:rsidRDefault="00315200" w:rsidP="0012346B">
      <w:pPr>
        <w:spacing w:after="0"/>
        <w:ind w:left="-426" w:right="-314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>В нравственном воспитании детей дошкольного возраста исключительно</w:t>
      </w:r>
      <w:r w:rsidR="0012346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велика роль детской литературы, которая </w:t>
      </w:r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>оказывает благотворное воздействие на читателей благодаря тому, что отражает действительность, показывает жизнь в ярких живых образах. Вместе с тем писатель осмысливает жизнь, проявляет определенные симпатии, антипатии к изображаемой действительности, передает это детям. Тем самым он облегчает ребенку понимание реальных жизненных отношений и вместе с тем формирует его отношение к жизни. В этом и заключается идейно - познавательная роль художественной литературы, как особого вида искусства.</w:t>
      </w:r>
    </w:p>
    <w:p w:rsidR="00263864" w:rsidRPr="00263864" w:rsidRDefault="00315200" w:rsidP="00263864">
      <w:pPr>
        <w:spacing w:before="75" w:after="0"/>
        <w:ind w:left="-426" w:right="-314" w:firstLine="426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>Нравственность приходит к ребенку в раннем возрасте. Когда ему читают стихи, рассказы, и повести, он неизменно ставит себя на место героев и, как правило, им подражает. Велико влияние первых книг, первых сказок, стихов, песен на формирование мировоззрение ребенка. Если присмотреться к нравственной красоте русских сказок, нетрудно убедиться, что они удивительно человечны.</w:t>
      </w:r>
      <w:r w:rsid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63864" w:rsidRPr="00263864">
        <w:rPr>
          <w:rFonts w:ascii="Times New Roman" w:hAnsi="Times New Roman" w:cs="Times New Roman"/>
          <w:bCs/>
          <w:i/>
          <w:sz w:val="32"/>
          <w:szCs w:val="32"/>
          <w:shd w:val="clear" w:color="auto" w:fill="FFFFFF"/>
        </w:rPr>
        <w:t>Важно, чтобы чтение не стало принудительным занятием: книга должна развивать ребенка, но и одновременно – доставлять удовольствие.</w:t>
      </w:r>
    </w:p>
    <w:p w:rsidR="00315200" w:rsidRPr="00263864" w:rsidRDefault="00315200" w:rsidP="00263864">
      <w:pPr>
        <w:spacing w:before="75" w:after="0"/>
        <w:ind w:left="-426" w:right="-31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Книги должны нести ребенку чистоту, ясность русского языка. Они должны быть сказочно красивы, умны и благородны.</w:t>
      </w:r>
    </w:p>
    <w:p w:rsidR="00315200" w:rsidRPr="00263864" w:rsidRDefault="00315200" w:rsidP="00263864">
      <w:pPr>
        <w:spacing w:after="0"/>
        <w:ind w:left="-426" w:right="-314" w:firstLine="113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очень чутки в справедливости. Они всегда берут сторону несправедливо </w:t>
      </w:r>
      <w:proofErr w:type="gramStart"/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>обиженных</w:t>
      </w:r>
      <w:proofErr w:type="gramEnd"/>
      <w:r w:rsidRPr="00263864">
        <w:rPr>
          <w:rFonts w:ascii="Times New Roman" w:eastAsia="Times New Roman" w:hAnsi="Times New Roman" w:cs="Times New Roman"/>
          <w:sz w:val="32"/>
          <w:szCs w:val="32"/>
          <w:lang w:eastAsia="ru-RU"/>
        </w:rPr>
        <w:t>. Дети любят героев нравственно чистых, борцов по натуре. Ребенок не безразличен к судьбе литературного героя, способен оценить его действия и поступки.</w:t>
      </w:r>
    </w:p>
    <w:p w:rsidR="00263864" w:rsidRDefault="00AF6E27" w:rsidP="00263864">
      <w:pPr>
        <w:spacing w:after="0"/>
        <w:ind w:left="-426" w:right="-314"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Дошкольный возраст наиболее чувствительный для воспитания нравственных норм и правил, способности сопереживать и эмоционально откликаться на чужую боль. Не использовать эти возможности — значит больше никогда не успеть наполнить душу ребенка нравственными ценностями. В дошкольном возрасте закладываются основы личности ребенка, его мировоззрение, свое понимание добра и зла, своя 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реакция на поступки других и собственное поведение. Именно в дошкольные годы под руководством взрослых ребёнок приобретает первоначальный опыт поведения, отношения к близким людям, сверстникам, вещам, природе, усваи</w:t>
      </w:r>
      <w:r w:rsidR="007B54DE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вает моральные нормы. </w:t>
      </w:r>
      <w:proofErr w:type="gramStart"/>
      <w:r w:rsidR="007B54DE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У него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формируются такие важные для человека черты, как любовь к Родине, доброжелательность и уважение к окружающим, бережное отношение к результатам труда людей, желание посильно помогат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ь им. Художественная литература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качестве источника знаний и нравственно-эстетических норм, в качестве транслятора культуры и традиций общества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 все времена считалась одним из базовых компонентов в воспитании и формировании полноценной личности. </w:t>
      </w:r>
      <w:proofErr w:type="gramEnd"/>
    </w:p>
    <w:p w:rsidR="0012346B" w:rsidRDefault="00AF6E27" w:rsidP="0012346B">
      <w:pPr>
        <w:spacing w:after="0"/>
        <w:ind w:left="-426" w:right="-314"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Художественная литература, давая познание действительности, расширяет кругозор читателей всех возрастов, дает эмоциональный опыт, отклик, выходящий за рамки того, что мог бы приобрести человек в своей жизни, формирует художественный вкус, доставляет эстетическое наслаждение, которое в жизни современного человека занимает большое место и является одной из его потребностей. Но самое главное, основная функция художественной литературы — это формирование у людей глубоких и устойчивых обобщенных «теоретических» чувств, побуждающих их продумывать, выкристаллизовыват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ь свое мировоззрение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gram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Знакомясь с художественной литературой, дошкольники узнают о таких нравственных понятиях, как добро, долг, справедливость, совесть, честь, смелость, сочувствие, сострадание. </w:t>
      </w:r>
      <w:proofErr w:type="gramEnd"/>
    </w:p>
    <w:p w:rsidR="0012346B" w:rsidRDefault="00AF6E27" w:rsidP="007E2640">
      <w:pPr>
        <w:spacing w:after="0"/>
        <w:ind w:left="-426" w:right="-314"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«Нравственное воспитание детей совсем не достигается путем рассуждения с ними о морали и добродетели... Нравственно-воспитательная задача при прочтении состоит в том, чтобы заставить детей насколько можно живее и полнее переживать нравственные настроения, чувства и поступки изображаемых героев. Если эти нравственно-эмоциональные состояния пережиты в воображении детей, то воспитательная цель уже достигнута даже в том случае, если после чтения не последует никакой беседы на моральную тему»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(В. Виноградов, </w:t>
      </w:r>
      <w:proofErr w:type="spellStart"/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советск</w:t>
      </w:r>
      <w:proofErr w:type="spellEnd"/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. литературовед, доктор фил</w:t>
      </w:r>
      <w:proofErr w:type="gramStart"/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proofErr w:type="gramEnd"/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proofErr w:type="gramEnd"/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аук).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Художественное слово является действенным средством воспитания моральных качеств личности. Действительно, читая, ребенок знакомится с окружающей жизнью, природой, трудом людей, со сверстниками, их радостями, а порой и неудачами. Художественное 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слово воздействует не только на сознание, но и на чувства и поступки ребенка. Слово может окрылить ребенка, вызвать желание стать лучше, сделать что-то хорошее, помогает осознать человеческие взаимоотношения, познакомиться с нормами поведения. Формированию нравственных представлений и нравственного опыта способствует сообщение детям знаний о моральных качествах человека. Художественная литература позволяет восполнить недостаточность общения детей, расширить кругозор, обогатить их жизненный и нравственный опыт. Она способствует возникновению у детей эмоционального отношения к описываемым событиям, природе, героям, персонажам литературных произведений, к окружающим их людям, к действительности. Произведения литературы всегда содержат в себе какую-то оценку событий. Решая задачи развития морально-нравственных качеств, важно использовать как классическую русскую, так и современную литературу. Эти произведения задевают душу ребёнка, у него зарождается сопереживание, сочувствие герою. Литературные произведения вовлекают детей в раздумья над поступками и поведением героев, происходящими событиями, побуждают к их оценке и обогащают эмоциональную сферу. </w:t>
      </w:r>
    </w:p>
    <w:p w:rsidR="0012346B" w:rsidRDefault="00AF6E27" w:rsidP="007E2640">
      <w:pPr>
        <w:spacing w:after="0"/>
        <w:ind w:left="-426" w:right="-31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Произведения художественной литературы раскрывают перед детьми мир человеческих чувств, вызывая интерес к личности, к внутреннему миру героя. Научившись сопереживать с героями художественных произведений, дети начинают замечать настроение близких и окружающих их людей. И у них начинают пробуждаться гуманные чувства: способность проявить заботу и доброту, протест против несправедливости. </w:t>
      </w:r>
    </w:p>
    <w:p w:rsidR="0012346B" w:rsidRDefault="00AF6E27" w:rsidP="0012346B">
      <w:pPr>
        <w:spacing w:after="0"/>
        <w:ind w:left="-426" w:right="-314"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Для того</w:t>
      </w:r>
      <w:proofErr w:type="gram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proofErr w:type="gram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чтобы реализовать воспитательные возможности книги, необходимо создать определенные условия. В семье, прежде всего, должна быть эмоциональная атмосфера заинтересованности деятельностью малыша, желание читать ему, беседовать о </w:t>
      </w:r>
      <w:proofErr w:type="gram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прочитанном</w:t>
      </w:r>
      <w:proofErr w:type="gram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развивать способность воспринимать рассказы, сказки, стихотворения как искусство слова. Нравственное развитие детей осуществляется особенно успешно, если они способны осознать идею художественного произведения и мотивировать поступки героев. Поэтому, беседуя с детьми о прочитанных произведениях, важно, чтобы дошкольники как можно полнее рассказали о главном герое, его качествах. </w:t>
      </w:r>
    </w:p>
    <w:p w:rsidR="0012346B" w:rsidRDefault="00AF6E27" w:rsidP="0012346B">
      <w:pPr>
        <w:spacing w:after="0"/>
        <w:ind w:left="-426" w:right="-314"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В период, когда ребенок только еще слушатель и зритель книги, роль взрослых особенно значительна и важна. Выбрать книгу, увлечь ею, развить способность целостного эмоционально-образного восприятия, научить понимать и чувствовать авторскую тональность, красоту, поэтичность художественных образов, вызвать эмоциональную отзывчивость — ответственная задача родителей. Важно знать склонности, интересы ребенка, его индивидуальные особенности. </w:t>
      </w:r>
      <w:proofErr w:type="gram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Немаловажное значение имеет отбор книг для чтения: идейная направленность книги (например, моральный облик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героя); высокий художественный 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уровень, литературная ценность (критерием художественности является единство содержания произведения и его формы); доступность литературного произведения, соответствие возрастным и психологическим особенностям детей (при отборе книг учитываю особенности внимания, памяти, мышления, круг интересов детей, их жизненный опыт);</w:t>
      </w:r>
      <w:proofErr w:type="gram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занимательность сюжета, простота и ясность композиции; конкретные педагогические задачи.</w:t>
      </w:r>
    </w:p>
    <w:p w:rsidR="007E2640" w:rsidRDefault="0012346B" w:rsidP="0012346B">
      <w:pPr>
        <w:spacing w:after="0"/>
        <w:ind w:left="-426" w:right="-314"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Например,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рассказы В. Сухомлинского «Камень», «Красногрудые снегири», способствуют воспитанию </w:t>
      </w:r>
      <w:r w:rsidR="00AF6E27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чувства любви и гордости к родной стране. </w:t>
      </w:r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Воспитать </w:t>
      </w:r>
      <w:r w:rsidR="00AF6E27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бережное от</w:t>
      </w:r>
      <w:r w:rsidR="00205C68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ношение к природе, к животным, з</w:t>
      </w:r>
      <w:r w:rsidR="00AF6E27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аботиться о них и защищать от уничтожения </w:t>
      </w:r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помогут такие художественные произведения как: </w:t>
      </w:r>
      <w:proofErr w:type="gramStart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Э. </w:t>
      </w:r>
      <w:proofErr w:type="spellStart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Шим</w:t>
      </w:r>
      <w:proofErr w:type="spellEnd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«Не смей», М. Пришвина «Ребята и утята», К. Паустовского «Кот-</w:t>
      </w:r>
      <w:proofErr w:type="spellStart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варюга</w:t>
      </w:r>
      <w:proofErr w:type="spellEnd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», Н. Носова «Живая шляпа», Л.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Толстого «Птичка», Н. Сладкова </w:t>
      </w:r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«Разноцветная земля», М. Пришвина «Лесные хоромы», И. С. Тургенева «Воробей», З. Александровой «Птичья елка», «Мы кормушку смастерили».</w:t>
      </w:r>
      <w:proofErr w:type="gramEnd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формировании умений </w:t>
      </w:r>
      <w:r w:rsidR="00AF6E27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заботиться о близких, проявлять чуткость, сочувствие, тактичность, оказывать им практическую</w:t>
      </w:r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AF6E27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помощь </w:t>
      </w:r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помогут рассказы Л. Н. Толстого «Старый дед и внучек», «Девочка и грибы», Т. А. </w:t>
      </w:r>
      <w:proofErr w:type="spellStart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Шарыгиной</w:t>
      </w:r>
      <w:proofErr w:type="spellEnd"/>
      <w:r w:rsidR="00AF6E27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«Три дочери», Л. Воронковой «Ссора с бабушкой», В. Сухомлинского «Если бы у меня был ковёр-самолёт», </w:t>
      </w:r>
    </w:p>
    <w:p w:rsidR="0012346B" w:rsidRDefault="00AF6E27" w:rsidP="007E2640">
      <w:pPr>
        <w:spacing w:after="0"/>
        <w:ind w:left="-426" w:right="-314"/>
        <w:jc w:val="both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«А сердце тебе ничего не приказало?»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Произведения В. Осеевой «Просто старушка», «Хорошее», Е. Пермяк «Чужая калитка», В. Маяковского «Что такое хорошо и что такое плохо»</w:t>
      </w:r>
      <w:r w:rsidR="008C6681">
        <w:rPr>
          <w:rFonts w:ascii="Times New Roman" w:hAnsi="Times New Roman" w:cs="Times New Roman"/>
          <w:sz w:val="32"/>
          <w:szCs w:val="32"/>
          <w:shd w:val="clear" w:color="auto" w:fill="FFFFFF"/>
        </w:rPr>
        <w:t>, С. Маршака «</w:t>
      </w:r>
      <w:proofErr w:type="gramStart"/>
      <w:r w:rsidR="008C6681">
        <w:rPr>
          <w:rFonts w:ascii="Times New Roman" w:hAnsi="Times New Roman" w:cs="Times New Roman"/>
          <w:sz w:val="32"/>
          <w:szCs w:val="32"/>
          <w:shd w:val="clear" w:color="auto" w:fill="FFFFFF"/>
        </w:rPr>
        <w:t>Еже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ли</w:t>
      </w:r>
      <w:proofErr w:type="gram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вы вежливы», А. </w:t>
      </w:r>
      <w:proofErr w:type="spell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Барто</w:t>
      </w:r>
      <w:proofErr w:type="spell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</w:t>
      </w:r>
      <w:proofErr w:type="spell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Любочка</w:t>
      </w:r>
      <w:proofErr w:type="spell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 способствуют формированию </w:t>
      </w:r>
      <w:r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элементарного уважения к окружающим, умению спокойно принимать обоснованные требования взрослых, проявлять тактичность, вежливость, оказывать </w:t>
      </w:r>
      <w:r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lastRenderedPageBreak/>
        <w:t>практическую помощь тем, кто в ней нуждается.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Формирова</w:t>
      </w:r>
      <w:r w:rsidR="0012346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ть у ребенка </w:t>
      </w:r>
      <w:r w:rsidR="0012346B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чувство гордости, д</w:t>
      </w:r>
      <w:r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ать представление о сво</w:t>
      </w:r>
      <w:r w:rsidR="0012346B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их достоинствах и недостатках, с</w:t>
      </w:r>
      <w:r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пособствовать процессу саморазвития личности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помогут рассказы Н. Носова «Заплатка»; Е. Пермяк «Первая рыбка»; В. Осеевой «Сыновья». </w:t>
      </w:r>
      <w:proofErr w:type="gram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Развивать способность самостоятельно преодолевать свои недостатки, испыт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ать чувство стыда — рассказы Н. 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Носова «Огурцы»; В. Осеевой «Почему»; К. Ушинского «Играющие собаки»; Я. </w:t>
      </w:r>
      <w:proofErr w:type="spellStart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Тайц</w:t>
      </w:r>
      <w:proofErr w:type="spell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«По ягоды»; Л. Толстого «Косточка».</w:t>
      </w:r>
      <w:proofErr w:type="gram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Детские рассказы Л. Толстого «Котенок» и «Лгун», Ищенко «Максимка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пограничник», Б. Житкова «На льдине» помогут понять </w:t>
      </w:r>
      <w:r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свою зависимость от </w:t>
      </w:r>
      <w:r w:rsidR="00205C68"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окружающих людей и обстановки, с</w:t>
      </w:r>
      <w:r w:rsidRPr="0012346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формировать чувство долга и ответственности перед другими и самим собой. </w:t>
      </w:r>
    </w:p>
    <w:p w:rsidR="005B26F8" w:rsidRPr="00263864" w:rsidRDefault="00AF6E27" w:rsidP="0012346B">
      <w:pPr>
        <w:ind w:left="-426" w:right="-314" w:firstLine="113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Художественная литерат</w:t>
      </w:r>
      <w:r w:rsidR="008C6681">
        <w:rPr>
          <w:rFonts w:ascii="Times New Roman" w:hAnsi="Times New Roman" w:cs="Times New Roman"/>
          <w:sz w:val="32"/>
          <w:szCs w:val="32"/>
          <w:shd w:val="clear" w:color="auto" w:fill="FFFFFF"/>
        </w:rPr>
        <w:t>ура — одно из важнейших сре</w:t>
      </w:r>
      <w:proofErr w:type="gramStart"/>
      <w:r w:rsidR="008C668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дств 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вс</w:t>
      </w:r>
      <w:proofErr w:type="gramEnd"/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естороннего гармонического развития личности. Она решает не только образовательные, но и воспитательные задачи развития личности детей. Чтение художественных произведений способствует формированию нравственных представлений и воспитанию чувств и эмоций дошкольников. Если художественное произведение 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будет затрагивать душу ребенка 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так</w:t>
      </w:r>
      <w:r w:rsidR="00205C68"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26386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чтобы у него появилось сопереживание, сочувствие герою, то система работы по приобщению детей к художественной литературе, будет способствовать социально-нравственному воспитанию детей.</w:t>
      </w:r>
    </w:p>
    <w:p w:rsidR="0012346B" w:rsidRPr="00F957E9" w:rsidRDefault="00263864" w:rsidP="007E2640">
      <w:pPr>
        <w:ind w:left="-426" w:right="-314"/>
        <w:jc w:val="center"/>
        <w:rPr>
          <w:rFonts w:ascii="Times New Roman" w:hAnsi="Times New Roman" w:cs="Times New Roman"/>
          <w:i/>
          <w:sz w:val="36"/>
          <w:szCs w:val="32"/>
        </w:rPr>
      </w:pPr>
      <w:r w:rsidRPr="00F957E9">
        <w:rPr>
          <w:rFonts w:ascii="Times New Roman" w:hAnsi="Times New Roman" w:cs="Times New Roman"/>
          <w:i/>
          <w:sz w:val="36"/>
          <w:szCs w:val="32"/>
          <w:shd w:val="clear" w:color="auto" w:fill="FFFFFF"/>
        </w:rPr>
        <w:t>Именно художественная </w:t>
      </w:r>
      <w:hyperlink r:id="rId7" w:history="1">
        <w:r w:rsidRPr="00F957E9">
          <w:rPr>
            <w:rStyle w:val="a6"/>
            <w:rFonts w:ascii="Times New Roman" w:hAnsi="Times New Roman" w:cs="Times New Roman"/>
            <w:i/>
            <w:color w:val="auto"/>
            <w:sz w:val="36"/>
            <w:szCs w:val="32"/>
            <w:u w:val="none"/>
            <w:shd w:val="clear" w:color="auto" w:fill="FFFFFF"/>
          </w:rPr>
          <w:t>литература питает ум и воображение ребенка</w:t>
        </w:r>
      </w:hyperlink>
      <w:r w:rsidRPr="00F957E9">
        <w:rPr>
          <w:rFonts w:ascii="Times New Roman" w:hAnsi="Times New Roman" w:cs="Times New Roman"/>
          <w:i/>
          <w:sz w:val="36"/>
          <w:szCs w:val="32"/>
          <w:shd w:val="clear" w:color="auto" w:fill="FFFFFF"/>
        </w:rPr>
        <w:t>, открывая ему новые миры, образы и модели поведения, являясь мощным средст</w:t>
      </w:r>
      <w:r w:rsidR="0012346B" w:rsidRPr="00F957E9">
        <w:rPr>
          <w:rFonts w:ascii="Times New Roman" w:hAnsi="Times New Roman" w:cs="Times New Roman"/>
          <w:i/>
          <w:sz w:val="36"/>
          <w:szCs w:val="32"/>
          <w:shd w:val="clear" w:color="auto" w:fill="FFFFFF"/>
        </w:rPr>
        <w:t>вом духовного развития личности!</w:t>
      </w:r>
    </w:p>
    <w:p w:rsidR="00AF6E27" w:rsidRPr="00263864" w:rsidRDefault="00AF6E27" w:rsidP="007E2640">
      <w:pPr>
        <w:spacing w:before="75" w:after="75"/>
        <w:ind w:right="-31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AF6E27" w:rsidRPr="00263864" w:rsidSect="0012346B">
      <w:pgSz w:w="16838" w:h="11906" w:orient="landscape"/>
      <w:pgMar w:top="993" w:right="1134" w:bottom="850" w:left="1134" w:header="708" w:footer="708" w:gutter="0"/>
      <w:pgBorders w:offsetFrom="page">
        <w:top w:val="twistedLines2" w:sz="10" w:space="24" w:color="7030A0"/>
        <w:left w:val="twistedLines2" w:sz="10" w:space="24" w:color="7030A0"/>
        <w:bottom w:val="twistedLines2" w:sz="10" w:space="24" w:color="7030A0"/>
        <w:right w:val="twistedLines2" w:sz="1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548D5"/>
    <w:multiLevelType w:val="multilevel"/>
    <w:tmpl w:val="AFD4E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AA9"/>
    <w:rsid w:val="000234DD"/>
    <w:rsid w:val="0012346B"/>
    <w:rsid w:val="00205C68"/>
    <w:rsid w:val="00263864"/>
    <w:rsid w:val="00315200"/>
    <w:rsid w:val="00334736"/>
    <w:rsid w:val="00437F80"/>
    <w:rsid w:val="005B26F8"/>
    <w:rsid w:val="007B54DE"/>
    <w:rsid w:val="007E2640"/>
    <w:rsid w:val="008C6681"/>
    <w:rsid w:val="00984AA9"/>
    <w:rsid w:val="00AF6E27"/>
    <w:rsid w:val="00C02FEC"/>
    <w:rsid w:val="00F74806"/>
    <w:rsid w:val="00F9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3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3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2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4DD"/>
    <w:rPr>
      <w:b/>
      <w:bCs/>
    </w:rPr>
  </w:style>
  <w:style w:type="character" w:styleId="a5">
    <w:name w:val="Emphasis"/>
    <w:basedOn w:val="a0"/>
    <w:uiPriority w:val="20"/>
    <w:qFormat/>
    <w:rsid w:val="000234DD"/>
    <w:rPr>
      <w:i/>
      <w:iCs/>
    </w:rPr>
  </w:style>
  <w:style w:type="character" w:styleId="a6">
    <w:name w:val="Hyperlink"/>
    <w:basedOn w:val="a0"/>
    <w:uiPriority w:val="99"/>
    <w:semiHidden/>
    <w:unhideWhenUsed/>
    <w:rsid w:val="00437F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3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3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2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4DD"/>
    <w:rPr>
      <w:b/>
      <w:bCs/>
    </w:rPr>
  </w:style>
  <w:style w:type="character" w:styleId="a5">
    <w:name w:val="Emphasis"/>
    <w:basedOn w:val="a0"/>
    <w:uiPriority w:val="20"/>
    <w:qFormat/>
    <w:rsid w:val="000234DD"/>
    <w:rPr>
      <w:i/>
      <w:iCs/>
    </w:rPr>
  </w:style>
  <w:style w:type="character" w:styleId="a6">
    <w:name w:val="Hyperlink"/>
    <w:basedOn w:val="a0"/>
    <w:uiPriority w:val="99"/>
    <w:semiHidden/>
    <w:unhideWhenUsed/>
    <w:rsid w:val="00437F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ublekc.ru/kartina-portret-janr-portreta-2-chasa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2019-01-26T13:12:00Z</dcterms:created>
  <dcterms:modified xsi:type="dcterms:W3CDTF">2020-10-14T17:05:00Z</dcterms:modified>
</cp:coreProperties>
</file>