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A1" w:rsidRDefault="003F54A1" w:rsidP="003F54A1">
      <w:pPr>
        <w:jc w:val="center"/>
        <w:rPr>
          <w:rFonts w:ascii="Comic Sans MS" w:hAnsi="Comic Sans MS"/>
          <w:color w:val="FF0000"/>
          <w:sz w:val="144"/>
          <w:szCs w:val="144"/>
        </w:rPr>
      </w:pPr>
      <w:r>
        <w:rPr>
          <w:rFonts w:ascii="Comic Sans MS" w:hAnsi="Comic Sans MS"/>
          <w:color w:val="FF0000"/>
          <w:sz w:val="144"/>
          <w:szCs w:val="144"/>
        </w:rPr>
        <w:t>Речевые игры дома</w:t>
      </w:r>
    </w:p>
    <w:p w:rsidR="003F54A1" w:rsidRDefault="003F54A1" w:rsidP="003F54A1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3F54A1" w:rsidRDefault="003F54A1" w:rsidP="003F54A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600700" cy="3181350"/>
            <wp:effectExtent l="0" t="0" r="0" b="0"/>
            <wp:docPr id="1" name="Рисунок 1" descr="lifeologie-oakcliff-play-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ifeologie-oakcliff-play-thera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A1" w:rsidRDefault="003F54A1" w:rsidP="003F54A1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2F13B8" w:rsidRPr="008D0BAC" w:rsidRDefault="00D633CF" w:rsidP="008D0BA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F13B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Дошкольный возраст, как известно, период интенсивного развития речи ребенка, а своевременное овладение правильной речью является одним из основных условий нормального психофизического развития малыша, формирования полноценной личности, подготовки детей к обучению в школе. </w:t>
      </w:r>
      <w:r w:rsidR="008D0B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</w:t>
      </w:r>
      <w:r w:rsidRPr="002F13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Развитие и формирование речи ребенка является неотъемлемой частью умственного развития в целом. </w:t>
      </w:r>
      <w:r w:rsidR="008D0BAC"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</w:t>
      </w:r>
      <w:r w:rsidR="004766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внимания, нарушения словесно-</w:t>
      </w:r>
      <w:r w:rsidR="008D0BAC"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логического мышления.</w:t>
      </w:r>
      <w:r w:rsidR="008D0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13B8">
        <w:rPr>
          <w:rFonts w:ascii="Times New Roman" w:hAnsi="Times New Roman" w:cs="Times New Roman"/>
          <w:sz w:val="32"/>
          <w:szCs w:val="32"/>
          <w:shd w:val="clear" w:color="auto" w:fill="FFFFFF"/>
        </w:rPr>
        <w:t>Умственное развитие предполагает развитие любознательности и умственных способностей, которое происходит через познание окружающего мира. Благодаря играм со сверстниками, общению в семье интенсивно развиваются мыслительные способности детей. </w:t>
      </w:r>
      <w:r w:rsidR="002F13B8"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появлением речи тесно связано формирование восприятия, памяти, мышления, чувств. Поэтому задержка речи влечет за собой и отставание в развитии психики ребенка.</w:t>
      </w:r>
    </w:p>
    <w:p w:rsidR="002F13B8" w:rsidRPr="002F13B8" w:rsidRDefault="002F13B8" w:rsidP="008D0B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не прирожденный дар. Ребенок перенимает её у взрослых. Порой кажется, что в речевом воспитании главную роль играет детский сад: там ребята учатся связно излагать свои и чужие мысли, но в действительности в речевом развитии главная роль принадлежит </w:t>
      </w:r>
      <w:r w:rsidRPr="002F13B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семье</w:t>
      </w: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Стремясь развить у ребенка понимание речи, старайтесь использовать любой повод для разговора с ним. Благодаря частому речевому общению </w:t>
      </w:r>
      <w:proofErr w:type="gramStart"/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ребенок начинает овладевать грамматическим строем речи, у него обогащается словарь. 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</w:t>
      </w:r>
      <w:r w:rsidRPr="002F13B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роль семьи.</w:t>
      </w:r>
    </w:p>
    <w:p w:rsidR="002F13B8" w:rsidRPr="002F13B8" w:rsidRDefault="002F13B8" w:rsidP="00BF7C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родитель мечтает о том, чтобы сын или дочь добился в жизни значительных успехов, чтобы состоялся как личность, чтобы чувствовал себя свободно и уверенно.</w:t>
      </w:r>
    </w:p>
    <w:p w:rsidR="002F13B8" w:rsidRPr="002F13B8" w:rsidRDefault="002F13B8" w:rsidP="008D0B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</w:t>
      </w:r>
    </w:p>
    <w:p w:rsidR="001D1293" w:rsidRPr="002F13B8" w:rsidRDefault="002F13B8" w:rsidP="008D0B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Необходимо формировать</w:t>
      </w:r>
      <w:r w:rsidR="001D1293"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1D1293" w:rsidRPr="002F13B8" w:rsidRDefault="001D1293" w:rsidP="008D0B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речевые игры способствуют развитию речи, обогащению словаря, внимания, воображения ребенка. С п</w:t>
      </w:r>
      <w:r w:rsidR="004766D4">
        <w:rPr>
          <w:rFonts w:ascii="Times New Roman" w:eastAsia="Times New Roman" w:hAnsi="Times New Roman" w:cs="Times New Roman"/>
          <w:sz w:val="32"/>
          <w:szCs w:val="32"/>
          <w:lang w:eastAsia="ru-RU"/>
        </w:rPr>
        <w:t>омощью таких игр ребенок научит</w:t>
      </w: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классифицировать, обобщать предметы</w:t>
      </w:r>
      <w:r w:rsidR="008D0BAC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делать выводы, находить закономерности</w:t>
      </w:r>
      <w:r w:rsidR="002F13B8"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</w:t>
      </w:r>
      <w:r w:rsidRPr="002F13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1293" w:rsidRPr="00153A54" w:rsidRDefault="001D1293" w:rsidP="00153A54">
      <w:pPr>
        <w:pStyle w:val="a6"/>
        <w:numPr>
          <w:ilvl w:val="0"/>
          <w:numId w:val="19"/>
        </w:numPr>
        <w:shd w:val="clear" w:color="auto" w:fill="FFFFFF"/>
        <w:spacing w:after="0"/>
        <w:ind w:left="0" w:hanging="11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3A5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«Цепочка слов» 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и ребенок по очереди называют любые слова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где следующее слово начинается на последний звук предыдущего (</w:t>
      </w:r>
      <w:proofErr w:type="spellStart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кошкА</w:t>
      </w:r>
      <w:proofErr w:type="spellEnd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</w:t>
      </w:r>
      <w:proofErr w:type="spellStart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АвтобуС</w:t>
      </w:r>
      <w:proofErr w:type="spellEnd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</w:t>
      </w:r>
      <w:proofErr w:type="spellStart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СоК</w:t>
      </w:r>
      <w:proofErr w:type="spellEnd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</w:t>
      </w:r>
      <w:proofErr w:type="spellStart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КусТ</w:t>
      </w:r>
      <w:proofErr w:type="spellEnd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</w:t>
      </w:r>
      <w:proofErr w:type="spellStart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</w:t>
      </w:r>
      <w:proofErr w:type="spellEnd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КапустА</w:t>
      </w:r>
      <w:proofErr w:type="spellEnd"/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...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1D1293" w:rsidRPr="008D0BAC" w:rsidRDefault="00153A54" w:rsidP="008D0BA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 </w:t>
      </w:r>
      <w:r w:rsidR="001D1293"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«Придумай слово»</w:t>
      </w:r>
    </w:p>
    <w:p w:rsidR="001D1293" w:rsidRPr="004766D4" w:rsidRDefault="001D1293" w:rsidP="00476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Ребенок должен при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думать слово </w:t>
      </w:r>
      <w:r w:rsidR="00912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заданный звук (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апример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звук</w:t>
      </w:r>
      <w:proofErr w:type="gramStart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</w:t>
      </w:r>
      <w:proofErr w:type="gramEnd"/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жук, жилет, желудь 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 д.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1D1293" w:rsidRPr="008D0BAC" w:rsidRDefault="00153A54" w:rsidP="008D0BAC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  </w:t>
      </w:r>
      <w:r w:rsidR="001D1293"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«Веселый счет» 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Вокруг много одинаковых предметов.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кирпичный дом, два кирпичных дома, три кирпичных дома, четыре кирпичных дома, пять кирпичных домов и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 д. (к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аждый день можно подобрать разные определения к одному слову.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 кирпичный дом, высокий дом, красивый дом, многоэтажный дом, знакомый дом…)</w:t>
      </w:r>
      <w:proofErr w:type="gramEnd"/>
    </w:p>
    <w:p w:rsidR="001D1293" w:rsidRPr="008D0BAC" w:rsidRDefault="00153A54" w:rsidP="008D0BAC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 </w:t>
      </w:r>
      <w:r w:rsidR="001D1293"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«Подружи слова» </w:t>
      </w:r>
    </w:p>
    <w:p w:rsidR="001D1293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падают – листопад, снег падает – снегопад, вода падает – водопад, сам летает – самолет, пыль сосет – пылесос.</w:t>
      </w:r>
      <w:proofErr w:type="gramEnd"/>
    </w:p>
    <w:p w:rsidR="00153A54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3A54" w:rsidRPr="008D0BAC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1293" w:rsidRPr="008D0BAC" w:rsidRDefault="00153A54" w:rsidP="008D0BAC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lastRenderedPageBreak/>
        <w:t xml:space="preserve">  </w:t>
      </w:r>
      <w:r w:rsidR="001D1293"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«Все сделал» 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Скажи, как бу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дто ты уже все сделал (сделала):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мыл – вымыл, вешает – повесил, одевается – оделся, прячется – спрятался, гладит – погладил, стирает 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постирал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  <w:r w:rsidR="00476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proofErr w:type="gramEnd"/>
    </w:p>
    <w:p w:rsidR="001D1293" w:rsidRPr="008D0BAC" w:rsidRDefault="00153A54" w:rsidP="008D0BAC">
      <w:pPr>
        <w:numPr>
          <w:ilvl w:val="0"/>
          <w:numId w:val="6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</w:t>
      </w:r>
      <w:r w:rsidR="001D1293"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 Ты идешь, и я иду» 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выходишь, и я выхожу, ты обходишь, и я обхожу и т. д. (подходить, заходить, переходить…)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по аналогии использовать глаголы 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ехать, лететь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т.д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</w:t>
      </w:r>
    </w:p>
    <w:p w:rsidR="001D1293" w:rsidRPr="008D0BAC" w:rsidRDefault="001D1293" w:rsidP="008D0BAC">
      <w:pPr>
        <w:pStyle w:val="a6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«Приготовим сок»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«Из яблок сок (какой?) - яблочный; из груш… (г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рушевый); из вишни… (вишневый)», из слив – </w:t>
      </w:r>
      <w:proofErr w:type="spellStart"/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слИвовый</w:t>
      </w:r>
      <w:proofErr w:type="spellEnd"/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т. д. А потом наоборот: апельсиновый сок из чего?» и т. д.</w:t>
      </w:r>
      <w:proofErr w:type="gramEnd"/>
    </w:p>
    <w:p w:rsidR="001D1293" w:rsidRPr="008D0BAC" w:rsidRDefault="00153A54" w:rsidP="008D0BAC">
      <w:pPr>
        <w:numPr>
          <w:ilvl w:val="0"/>
          <w:numId w:val="8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</w:t>
      </w:r>
      <w:r w:rsidR="001D1293"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«Один - много»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«Яблоко – много чего? (яблок)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Помидор – много чего? (помидоров)» и т. д.</w:t>
      </w:r>
      <w:proofErr w:type="gramEnd"/>
    </w:p>
    <w:p w:rsidR="001D1293" w:rsidRPr="008D0BAC" w:rsidRDefault="00153A54" w:rsidP="008D0BAC">
      <w:pPr>
        <w:numPr>
          <w:ilvl w:val="0"/>
          <w:numId w:val="9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1D1293"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="001D1293"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«Чей, чья, чьё»</w:t>
      </w:r>
      <w:proofErr w:type="gramEnd"/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1D1293" w:rsidRPr="008D0BAC" w:rsidRDefault="001D1293" w:rsidP="008D0BAC">
      <w:pPr>
        <w:numPr>
          <w:ilvl w:val="0"/>
          <w:numId w:val="10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 «Упрямые слова»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Расскажите, что есть на свете «упрямые» слова, которые никогда не изменяются: кофе, платье, какао, кино, пианино, метро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кенгуру…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«Я надеваю пальто.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гуляю в пальто. Сегодня тепло, и все надели пальто» и т. д.</w:t>
      </w:r>
    </w:p>
    <w:p w:rsidR="001D1293" w:rsidRPr="008D0BAC" w:rsidRDefault="001D1293" w:rsidP="008D0BAC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«Отгадай предмет по названию его частей»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Кузов, кабина, колеса, руль, фары, дверцы (грузовик).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Ствол, ветки, сучья, листья, кора, корни (дерево).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Дно, крышка, стенки, ручки (кастрюля).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Палуба, каюта, якорь, корма, нос (корабль).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Подъезд, этаж, лестница, квартиры, чердак (дом).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Крылья, кабина, хвост, мотор (самолет).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Глаза, лоб, нос, рот, брови, щеки (лицо).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Рукава, воротник, манжеты (рубашка).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Голова, туловище, ноги, хвост, вымя (корова).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Пол, стены, потолок (комната).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Подоконник, рама, стекло (окно).</w:t>
      </w:r>
    </w:p>
    <w:p w:rsidR="001D1293" w:rsidRPr="00153A54" w:rsidRDefault="001D1293" w:rsidP="00153A54">
      <w:pPr>
        <w:pStyle w:val="a6"/>
        <w:numPr>
          <w:ilvl w:val="0"/>
          <w:numId w:val="11"/>
        </w:numPr>
        <w:shd w:val="clear" w:color="auto" w:fill="FFFFFF"/>
        <w:tabs>
          <w:tab w:val="clear" w:pos="78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3A5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Игра «Отгадай, что это»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Например,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Растут на грядке в огороде, используются в пищу (овощи).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Растут на дереве 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саду, очень вкусные и сладкие (фрукты)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Движется 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дорогам, по воде, по воздуху (транспорт)…</w:t>
      </w:r>
    </w:p>
    <w:p w:rsidR="001D1293" w:rsidRPr="008D0BAC" w:rsidRDefault="001D1293" w:rsidP="008D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3A54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32"/>
          <w:szCs w:val="32"/>
          <w:lang w:eastAsia="ru-RU"/>
        </w:rPr>
        <w:t>13.</w:t>
      </w:r>
      <w:r w:rsidRPr="00573B0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</w:t>
      </w:r>
      <w:r w:rsidR="00153A5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</w:t>
      </w:r>
      <w:r w:rsidRPr="008D0BA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«Назови лишнее слово»</w:t>
      </w:r>
    </w:p>
    <w:p w:rsidR="001D1293" w:rsidRPr="00573B04" w:rsidRDefault="001D1293" w:rsidP="00573B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называет слова и предлагает ребенку назвать «лишнее» слово, а затем объяснить,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почему это слово «лишнее».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 должны быть разными частями речи – существительными, прилагательными, глаголами.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стол, шкаф, ков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ер, кресло, диван;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пальто, рукавицы, шарф, сапоги, брюки;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волк, собака, рысь, лиса, заяц;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грустный, печа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льный, унылый, глубокий;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жел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тый, красный, сильный, зелены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крепкий, далекий, прочный, надежный;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думать, ехать, размышлять, соображать;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бросился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слушал, ринулся, </w:t>
      </w:r>
      <w:proofErr w:type="gramStart"/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помчался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пришел, явился, </w:t>
      </w:r>
      <w:r w:rsidR="00573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посмотрел…</w:t>
      </w:r>
    </w:p>
    <w:p w:rsidR="001D1293" w:rsidRPr="00573B04" w:rsidRDefault="001D1293" w:rsidP="00464E14">
      <w:pPr>
        <w:pStyle w:val="a6"/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B0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«Что на что похоже</w:t>
      </w:r>
      <w:r w:rsidR="00464E1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?</w:t>
      </w:r>
      <w:r w:rsidRPr="00573B0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»</w:t>
      </w:r>
      <w:r w:rsidRPr="00573B0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 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предлагается подобрать похожие слова (сравнения)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Белый снег похож на…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(что?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вату, на мороженное, на облако и т.д.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Синий лед похож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 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Густой туман похож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Чистый дождь похож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 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Блестящая на солнце паутина похожа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 </w:t>
      </w:r>
    </w:p>
    <w:p w:rsidR="00BE6FDD" w:rsidRPr="00464E14" w:rsidRDefault="00464E14" w:rsidP="00464E14">
      <w:pPr>
        <w:pStyle w:val="a6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</w:t>
      </w:r>
      <w:r w:rsidR="001D1293" w:rsidRPr="00464E1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Потому что…</w:t>
      </w:r>
    </w:p>
    <w:p w:rsidR="001D1293" w:rsidRPr="008D0BAC" w:rsidRDefault="001D1293" w:rsidP="00464E14">
      <w:pPr>
        <w:shd w:val="clear" w:color="auto" w:fill="FFFFFF"/>
        <w:spacing w:after="0"/>
        <w:ind w:hanging="1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1D1293" w:rsidRPr="008D0BAC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мою руки потому, что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очему ты идёшь спать? и т. д.</w:t>
      </w:r>
    </w:p>
    <w:p w:rsidR="001D1293" w:rsidRPr="00464E14" w:rsidRDefault="00464E14" w:rsidP="00464E14">
      <w:pPr>
        <w:pStyle w:val="a6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</w:t>
      </w:r>
      <w:r w:rsidR="001D1293" w:rsidRPr="00464E1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Кем (чем) был?</w:t>
      </w:r>
    </w:p>
    <w:p w:rsidR="001D1293" w:rsidRDefault="001D1293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Корова </w:t>
      </w:r>
      <w:proofErr w:type="gramStart"/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была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телёнком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Бабочка была</w:t>
      </w:r>
      <w:proofErr w:type="gramEnd"/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гусеницей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Курица была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цыплёнком, а цыплёнок – яйцом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Лёд был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водой и т. д.</w:t>
      </w:r>
    </w:p>
    <w:p w:rsidR="00153A54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3A54" w:rsidRPr="008D0BAC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1293" w:rsidRPr="00464E14" w:rsidRDefault="00464E14" w:rsidP="00464E14">
      <w:pPr>
        <w:pStyle w:val="a6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lastRenderedPageBreak/>
        <w:t xml:space="preserve">  </w:t>
      </w:r>
      <w:r w:rsidR="008D0BAC" w:rsidRPr="00464E1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Игра «Что мы видим во дворе?»</w:t>
      </w:r>
    </w:p>
    <w:p w:rsidR="007A4FE3" w:rsidRPr="00464E14" w:rsidRDefault="001D129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ребенком посмо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трите в окно. Поиграйте в игру «Кто больше увидит»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 очереди перечисляйте то, что видно из вашего окна. Описывайте все увиденное в деталях. Наприме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р: «Я вижу дом. Возле дома растет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дерево. Оно высокое и толстое, у него мн</w:t>
      </w:r>
      <w:r w:rsidR="00464E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 веток, а на ветках листочки»</w:t>
      </w:r>
      <w:r w:rsidRPr="008D0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7A4FE3" w:rsidRPr="00464E14" w:rsidRDefault="00464E14" w:rsidP="00464E14">
      <w:pPr>
        <w:pStyle w:val="a6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</w:t>
      </w:r>
      <w:r w:rsidR="007A4FE3" w:rsidRPr="00464E1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«Скажи наоборот».</w:t>
      </w:r>
    </w:p>
    <w:p w:rsidR="007A4FE3" w:rsidRPr="00BE6FDD" w:rsidRDefault="00464E14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называет слово, а ребёнок подбирает слов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наоборот».</w:t>
      </w:r>
    </w:p>
    <w:p w:rsidR="007A4FE3" w:rsidRPr="00BE6FDD" w:rsidRDefault="00464E14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Существительные: смех - </w:t>
      </w:r>
      <w:r w:rsidRPr="00464E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грусть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, лето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…, день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…, холод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…,</w:t>
      </w:r>
      <w:proofErr w:type="gramEnd"/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… и т.п.</w:t>
      </w:r>
    </w:p>
    <w:p w:rsidR="007A4FE3" w:rsidRPr="00BE6FDD" w:rsidRDefault="00464E14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Глаголы: смеется - </w:t>
      </w:r>
      <w:r w:rsidRPr="00464E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плачет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замер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т.п.</w:t>
      </w:r>
    </w:p>
    <w:p w:rsidR="007A4FE3" w:rsidRPr="00BE6FDD" w:rsidRDefault="00464E14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Прилагательные: широкий - </w:t>
      </w:r>
      <w:r w:rsidRPr="00464E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узкий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маленький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…, богатый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-… и т.п.</w:t>
      </w:r>
    </w:p>
    <w:p w:rsidR="007A4FE3" w:rsidRPr="00BE6FDD" w:rsidRDefault="007A4FE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Наречия: далеко</w:t>
      </w:r>
      <w:r w:rsidR="00464E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464E14" w:rsidRPr="00464E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близко</w:t>
      </w:r>
      <w:r w:rsidR="00464E1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низ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ко</w:t>
      </w:r>
      <w:r w:rsidR="00AF32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…</w:t>
      </w:r>
      <w:r w:rsidR="00464E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т.п.</w:t>
      </w:r>
    </w:p>
    <w:p w:rsidR="007A4FE3" w:rsidRPr="00153A54" w:rsidRDefault="00153A54" w:rsidP="00153A54">
      <w:pPr>
        <w:pStyle w:val="a6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</w:t>
      </w:r>
      <w:r w:rsidR="00464E14" w:rsidRPr="00153A5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«Назови ласково (или «большой – маленький»)</w:t>
      </w:r>
      <w:r w:rsidR="007A4FE3" w:rsidRPr="00153A5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».</w:t>
      </w:r>
    </w:p>
    <w:p w:rsidR="007A4FE3" w:rsidRPr="00BE6FDD" w:rsidRDefault="007A4FE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</w:t>
      </w:r>
      <w:r w:rsidR="00464E14">
        <w:rPr>
          <w:rFonts w:ascii="Times New Roman" w:eastAsia="Times New Roman" w:hAnsi="Times New Roman" w:cs="Times New Roman"/>
          <w:sz w:val="32"/>
          <w:szCs w:val="32"/>
          <w:lang w:eastAsia="ru-RU"/>
        </w:rPr>
        <w:t>ку предлагается назвать ласково:</w:t>
      </w:r>
    </w:p>
    <w:p w:rsidR="00AF3272" w:rsidRDefault="00464E14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Ложка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ложечка, стул</w:t>
      </w:r>
      <w:r w:rsidR="00AF32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стульчик</w:t>
      </w:r>
      <w:r w:rsidR="00AF3272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заяц - зайка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 </w:t>
      </w:r>
    </w:p>
    <w:p w:rsidR="007A4FE3" w:rsidRPr="00AF3272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943634" w:themeColor="accent2" w:themeShade="BF"/>
          <w:sz w:val="32"/>
          <w:szCs w:val="32"/>
          <w:lang w:eastAsia="ru-RU"/>
        </w:rPr>
      </w:pPr>
      <w:r w:rsidRPr="00AF32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20</w:t>
      </w:r>
      <w:r w:rsidR="007A4FE3" w:rsidRPr="00AF32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. </w:t>
      </w:r>
      <w:r w:rsidR="00153A5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 </w:t>
      </w:r>
      <w:r w:rsidR="007A4FE3" w:rsidRPr="00AF32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«Отгадай загадку».</w:t>
      </w:r>
    </w:p>
    <w:p w:rsidR="007A4FE3" w:rsidRPr="00BE6FDD" w:rsidRDefault="007A4FE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Загадки учат детей образно мыслить. Предлагайте детям отгадывать их как можно чаще.</w:t>
      </w:r>
    </w:p>
    <w:p w:rsidR="007A4FE3" w:rsidRPr="00BE6FDD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р: «Круглый бок, жёлтый бок, сидит на грядке колобок. Что это?» (Репка).</w:t>
      </w:r>
    </w:p>
    <w:p w:rsidR="007A4FE3" w:rsidRPr="00BE6FDD" w:rsidRDefault="007A4FE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Загадывайте детям описательные загадки, н-р: </w:t>
      </w:r>
      <w:proofErr w:type="gramStart"/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овощ, растёт на грядке, круглый, красного цвета, сладкий</w:t>
      </w:r>
      <w:r w:rsidR="00AF32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вкус, его кладут в салат (п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омидор)</w:t>
      </w:r>
      <w:r w:rsidR="00AF32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  <w:proofErr w:type="gramEnd"/>
    </w:p>
    <w:p w:rsidR="00AF3272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2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21</w:t>
      </w:r>
      <w:r w:rsidR="007A4FE3" w:rsidRPr="00AF32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. </w:t>
      </w:r>
      <w:r w:rsidR="00153A5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 </w:t>
      </w:r>
      <w:r w:rsidR="007A4FE3" w:rsidRPr="00AF32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«Подумай и ответь»</w:t>
      </w:r>
      <w:r w:rsidR="007A4FE3" w:rsidRPr="00AF3272">
        <w:rPr>
          <w:rFonts w:ascii="Times New Roman" w:eastAsia="Times New Roman" w:hAnsi="Times New Roman" w:cs="Times New Roman"/>
          <w:i/>
          <w:color w:val="943634" w:themeColor="accent2" w:themeShade="BF"/>
          <w:sz w:val="32"/>
          <w:szCs w:val="32"/>
          <w:lang w:eastAsia="ru-RU"/>
        </w:rPr>
        <w:t>.</w:t>
      </w:r>
      <w:r w:rsidR="007A4FE3" w:rsidRPr="00AF3272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</w:t>
      </w:r>
    </w:p>
    <w:p w:rsidR="007A4FE3" w:rsidRPr="00BE6FDD" w:rsidRDefault="007A4FE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Предлагайте детям словесные логические задачи.</w:t>
      </w:r>
    </w:p>
    <w:p w:rsidR="007A4FE3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Чего в лесу больше: ёлок или деревьев?</w:t>
      </w:r>
    </w:p>
    <w:p w:rsidR="00AF3272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Идут по дороге два сына</w:t>
      </w:r>
      <w:r w:rsidR="00153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два отца. Сколько человек иде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по дороге? (три: дедушка, папа и его сын)…</w:t>
      </w:r>
    </w:p>
    <w:p w:rsidR="00153A54" w:rsidRDefault="00153A54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3A54" w:rsidRPr="00BE6FDD" w:rsidRDefault="00153A54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4FE3" w:rsidRPr="00AF3272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AF3272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lastRenderedPageBreak/>
        <w:t xml:space="preserve">22. </w:t>
      </w:r>
      <w:r w:rsidR="00153A5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 xml:space="preserve">  </w:t>
      </w:r>
      <w:r w:rsidRPr="00AF3272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«Подбери слово»</w:t>
      </w:r>
      <w:r w:rsidR="007A4FE3" w:rsidRPr="00AF3272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.</w:t>
      </w:r>
    </w:p>
    <w:p w:rsidR="00AF3272" w:rsidRDefault="007A4FE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Ребёнку предлагается подобрать к любому предмету, объекту, явлению слова, обозначающие признаки.</w:t>
      </w:r>
    </w:p>
    <w:p w:rsidR="00AF3272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Зима какая? (х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олодная, снежная, морозная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т.д.)</w:t>
      </w:r>
    </w:p>
    <w:p w:rsidR="007A4FE3" w:rsidRPr="00BE6FDD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какой? (б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елый, пушистый, мягкий, чистый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7A4FE3" w:rsidRPr="00AF3272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3A54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23</w:t>
      </w:r>
      <w:r w:rsidRPr="00AF3272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. </w:t>
      </w:r>
      <w:r w:rsidR="00153A5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 </w:t>
      </w:r>
      <w:r w:rsidRPr="00AF3272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«Кто что умеет делать»</w:t>
      </w:r>
      <w:r w:rsidR="007A4FE3" w:rsidRPr="00AF3272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.</w:t>
      </w:r>
    </w:p>
    <w:p w:rsidR="00AF3272" w:rsidRDefault="007A4FE3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Ребёнку предлагается подобрать к предмету, объекту как можно б</w:t>
      </w:r>
      <w:r w:rsidR="00AF32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ольше слов-действий. </w:t>
      </w:r>
    </w:p>
    <w:p w:rsidR="007A4FE3" w:rsidRPr="00BE6FDD" w:rsidRDefault="00AF3272" w:rsidP="007A4FE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умеет делать 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шка? (мурлыкать,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царапаться, прыгать, бегать, спать, играть, царапаться,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мяукать</w:t>
      </w:r>
      <w:r w:rsidR="00B62A57">
        <w:rPr>
          <w:rFonts w:ascii="Times New Roman" w:eastAsia="Times New Roman" w:hAnsi="Times New Roman" w:cs="Times New Roman"/>
          <w:sz w:val="32"/>
          <w:szCs w:val="32"/>
          <w:lang w:eastAsia="ru-RU"/>
        </w:rPr>
        <w:t>, лакать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FE3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и т. д.).</w:t>
      </w:r>
      <w:proofErr w:type="gramEnd"/>
    </w:p>
    <w:p w:rsidR="00B95E18" w:rsidRPr="00BE6FDD" w:rsidRDefault="00AF3272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сделать с одеждой? (купить, выстирать, сложить, подарить, выбросить, повесить и т.д.)</w:t>
      </w:r>
      <w:proofErr w:type="gramEnd"/>
    </w:p>
    <w:p w:rsidR="00B95E18" w:rsidRPr="00BE6FDD" w:rsidRDefault="00B95E18" w:rsidP="00153A5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Художественное слово - важнейшее средство воспитания маленького ребенка. Если ребенку систематически рассказывают сказки, рассказы, сказки у него развиваются навыки слушания книги. Читая или рассказывая ребенку, надо следить, чтобы он сидел спокойно, внимательно слушал, не отвлекаясь и не занимаясь ничем посторонним. И совсем неправильно, когда ребенку чита</w:t>
      </w:r>
      <w:r w:rsidR="00B62A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ют во время еды. 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Ребёнку </w:t>
      </w:r>
      <w:r w:rsidR="00B62A5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подружиться со словом, научиться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рассказывать, отыскивать интересные слова</w:t>
      </w:r>
      <w:r w:rsidR="00B62A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произведении – это позволит сделать речь Вашего р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ебёнка богаче и разнообразнее.</w:t>
      </w:r>
    </w:p>
    <w:p w:rsidR="00B95E18" w:rsidRPr="00BE6FDD" w:rsidRDefault="00B95E18" w:rsidP="00153A5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в старину были придуманы скороговорки – род складной речи с повторением и перестановкой одних и тех же букв или слогов, трудных для произношения. Позанимайтесь с ребенком скороговорками, умерьте торопливость его речи. Ему наверняка понравятся эти забавные и короткие стишки.</w:t>
      </w:r>
    </w:p>
    <w:p w:rsidR="00B95E18" w:rsidRPr="00153A54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3A5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Скороговорки для развития речи: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Вез корабль карамель,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Наскочил корабль на мель,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матросы две недели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Карамель на мели ели.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Говорит попугай попугаю: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Я тебя, попугай, попугаю!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Попугай ты меня, попугай, -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 попугай попугаю.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Леня лез по лесенке,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Срывал Леня персики.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песенками, с персиками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Скатился Леня с лесенки!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Встретил в чаще еж ежа: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погода, еж?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Свежа.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пошли домой, дрожа,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Сгорбясь</w:t>
      </w:r>
      <w:proofErr w:type="spellEnd"/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съежась</w:t>
      </w:r>
      <w:proofErr w:type="spellEnd"/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, два ежа.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Кукушка кукушонку купила капюшон.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Надел кукушонок капюшон.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 капюшоне он смешон!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Купили каракатице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Кружевное платьице.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 каракатица,</w:t>
      </w:r>
    </w:p>
    <w:p w:rsidR="00B95E18" w:rsidRPr="00BE6FDD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Хвастается платьицем.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 у Наталки каталка на палке.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Сломала каталку на палке Наталка.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Чинили-чинили Наталке каталку,</w:t>
      </w:r>
    </w:p>
    <w:p w:rsidR="00B95E18" w:rsidRPr="00BE6FDD" w:rsidRDefault="00153A54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95E18"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так и осталась каталка без палки.</w:t>
      </w:r>
    </w:p>
    <w:p w:rsidR="00BE6FDD" w:rsidRPr="00BE6FDD" w:rsidRDefault="00BE6FDD" w:rsidP="00153A5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того</w:t>
      </w:r>
      <w:proofErr w:type="gramStart"/>
      <w:r w:rsidR="00B62A5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речь ребёнка развивалась правильно, родителям необходимо соблюдать несколько условий.</w:t>
      </w:r>
    </w:p>
    <w:p w:rsidR="00BE6FDD" w:rsidRPr="00BE6FDD" w:rsidRDefault="00BE6FDD" w:rsidP="00BE6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BE6FDD" w:rsidRPr="00BE6FDD" w:rsidRDefault="00BE6FDD" w:rsidP="00BE6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BE6FDD" w:rsidRPr="00BE6FDD" w:rsidRDefault="00BE6FDD" w:rsidP="00BE6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 подделывайте под детскую свою речь, не злоупотребляйте также уменьшительно-ласкательными суффиксами - все это тормозит</w:t>
      </w:r>
      <w:r w:rsidR="00B62A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ребенка.</w:t>
      </w:r>
    </w:p>
    <w:p w:rsidR="00BE6FDD" w:rsidRPr="00BE6FDD" w:rsidRDefault="00BE6FDD" w:rsidP="00BE6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</w:t>
      </w:r>
      <w:r w:rsidR="00B62A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тактично поправьте его и покажите, как надо произнести слово.</w:t>
      </w:r>
    </w:p>
    <w:p w:rsidR="00BE6FDD" w:rsidRPr="00BE6FDD" w:rsidRDefault="00BE6FDD" w:rsidP="00BE6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ребёнок торопится высказать свои мысли или говорит тихо, напоминайте ему: говорить надо внятно, чётко и не спеша.</w:t>
      </w:r>
    </w:p>
    <w:p w:rsidR="00BE6FDD" w:rsidRDefault="00BE6FDD" w:rsidP="00BE6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F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 оставляйте без ответа вопросы ребёнка. И не забудьте проверить: понятен ли ему ваш ответ?</w:t>
      </w:r>
    </w:p>
    <w:p w:rsidR="00153A54" w:rsidRPr="00BE6FDD" w:rsidRDefault="00153A54" w:rsidP="00BE6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6FDD" w:rsidRPr="00B62A57" w:rsidRDefault="00BE6FDD" w:rsidP="00153A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36"/>
          <w:szCs w:val="32"/>
          <w:lang w:eastAsia="ru-RU"/>
        </w:rPr>
      </w:pPr>
      <w:r w:rsidRPr="00B62A57">
        <w:rPr>
          <w:rFonts w:ascii="Times New Roman" w:eastAsia="Times New Roman" w:hAnsi="Times New Roman" w:cs="Times New Roman"/>
          <w:i/>
          <w:color w:val="FF0000"/>
          <w:sz w:val="36"/>
          <w:szCs w:val="32"/>
          <w:lang w:eastAsia="ru-RU"/>
        </w:rPr>
        <w:t xml:space="preserve"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</w:t>
      </w:r>
      <w:r w:rsidR="00B62A57" w:rsidRPr="00B62A57">
        <w:rPr>
          <w:rFonts w:ascii="Times New Roman" w:eastAsia="Times New Roman" w:hAnsi="Times New Roman" w:cs="Times New Roman"/>
          <w:bCs/>
          <w:i/>
          <w:iCs/>
          <w:color w:val="FF0000"/>
          <w:sz w:val="36"/>
          <w:szCs w:val="32"/>
          <w:lang w:eastAsia="ru-RU"/>
        </w:rPr>
        <w:t>Играйте с ребёнком на равных</w:t>
      </w:r>
      <w:r w:rsidR="00B62A57" w:rsidRPr="00B62A57">
        <w:rPr>
          <w:rFonts w:ascii="Times New Roman" w:eastAsia="Times New Roman" w:hAnsi="Times New Roman" w:cs="Times New Roman"/>
          <w:i/>
          <w:color w:val="FF0000"/>
          <w:sz w:val="36"/>
          <w:szCs w:val="32"/>
          <w:lang w:eastAsia="ru-RU"/>
        </w:rPr>
        <w:t>, будьте терпеливы при неудачах,</w:t>
      </w:r>
      <w:r w:rsidR="00B62A57" w:rsidRPr="00B62A57">
        <w:rPr>
          <w:rFonts w:ascii="Times New Roman" w:eastAsia="Times New Roman" w:hAnsi="Times New Roman" w:cs="Times New Roman"/>
          <w:bCs/>
          <w:i/>
          <w:iCs/>
          <w:color w:val="FF0000"/>
          <w:sz w:val="36"/>
          <w:szCs w:val="32"/>
          <w:lang w:eastAsia="ru-RU"/>
        </w:rPr>
        <w:t xml:space="preserve"> поощряйте его малейшие </w:t>
      </w:r>
      <w:r w:rsidR="00B62A57">
        <w:rPr>
          <w:rFonts w:ascii="Times New Roman" w:eastAsia="Times New Roman" w:hAnsi="Times New Roman" w:cs="Times New Roman"/>
          <w:bCs/>
          <w:i/>
          <w:iCs/>
          <w:color w:val="FF0000"/>
          <w:sz w:val="36"/>
          <w:szCs w:val="32"/>
          <w:lang w:eastAsia="ru-RU"/>
        </w:rPr>
        <w:t>успехи</w:t>
      </w:r>
      <w:r w:rsidR="00B62A57" w:rsidRPr="00B62A57">
        <w:rPr>
          <w:rFonts w:ascii="Times New Roman" w:eastAsia="Times New Roman" w:hAnsi="Times New Roman" w:cs="Times New Roman"/>
          <w:bCs/>
          <w:i/>
          <w:iCs/>
          <w:color w:val="FF0000"/>
          <w:sz w:val="36"/>
          <w:szCs w:val="32"/>
          <w:lang w:eastAsia="ru-RU"/>
        </w:rPr>
        <w:t xml:space="preserve"> и  радуйтесь его победам</w:t>
      </w:r>
      <w:r w:rsidR="00B62A57" w:rsidRPr="00B62A57">
        <w:rPr>
          <w:rFonts w:ascii="Times New Roman" w:eastAsia="Times New Roman" w:hAnsi="Times New Roman" w:cs="Times New Roman"/>
          <w:i/>
          <w:color w:val="FF0000"/>
          <w:sz w:val="36"/>
          <w:szCs w:val="32"/>
          <w:lang w:eastAsia="ru-RU"/>
        </w:rPr>
        <w:t>.</w:t>
      </w:r>
    </w:p>
    <w:p w:rsidR="00BE6FDD" w:rsidRPr="00B62A57" w:rsidRDefault="00BE6FDD" w:rsidP="00B62A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2"/>
          <w:lang w:eastAsia="ru-RU"/>
        </w:rPr>
      </w:pPr>
      <w:r w:rsidRPr="00B62A57">
        <w:rPr>
          <w:rFonts w:ascii="Times New Roman" w:eastAsia="Times New Roman" w:hAnsi="Times New Roman" w:cs="Times New Roman"/>
          <w:bCs/>
          <w:i/>
          <w:iCs/>
          <w:color w:val="FF0000"/>
          <w:sz w:val="36"/>
          <w:szCs w:val="32"/>
          <w:lang w:eastAsia="ru-RU"/>
        </w:rPr>
        <w:t>Желаем удачи!</w:t>
      </w:r>
    </w:p>
    <w:p w:rsidR="00BE6FDD" w:rsidRPr="00B62A57" w:rsidRDefault="00BE6FDD" w:rsidP="00B62A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color w:val="FF0000"/>
          <w:sz w:val="36"/>
          <w:szCs w:val="32"/>
        </w:rPr>
      </w:pPr>
    </w:p>
    <w:p w:rsidR="00B95E18" w:rsidRPr="008D0BAC" w:rsidRDefault="00B95E18" w:rsidP="008D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sectPr w:rsidR="00B95E18" w:rsidRPr="008D0BAC" w:rsidSect="00854129">
      <w:pgSz w:w="16838" w:h="11906" w:orient="landscape"/>
      <w:pgMar w:top="851" w:right="1134" w:bottom="850" w:left="1134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413"/>
    <w:multiLevelType w:val="multilevel"/>
    <w:tmpl w:val="F920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07DA"/>
    <w:multiLevelType w:val="multilevel"/>
    <w:tmpl w:val="B634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2F5D"/>
    <w:multiLevelType w:val="hybridMultilevel"/>
    <w:tmpl w:val="55F05366"/>
    <w:lvl w:ilvl="0" w:tplc="4F746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E85"/>
    <w:multiLevelType w:val="multilevel"/>
    <w:tmpl w:val="E2569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D2A6D"/>
    <w:multiLevelType w:val="multilevel"/>
    <w:tmpl w:val="2640A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D4F71"/>
    <w:multiLevelType w:val="hybridMultilevel"/>
    <w:tmpl w:val="A50C3D52"/>
    <w:lvl w:ilvl="0" w:tplc="E1ECA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5AB9"/>
    <w:multiLevelType w:val="multilevel"/>
    <w:tmpl w:val="BA7A7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553574C"/>
    <w:multiLevelType w:val="multilevel"/>
    <w:tmpl w:val="77880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F4B1F"/>
    <w:multiLevelType w:val="multilevel"/>
    <w:tmpl w:val="3E42B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72687"/>
    <w:multiLevelType w:val="hybridMultilevel"/>
    <w:tmpl w:val="177443F8"/>
    <w:lvl w:ilvl="0" w:tplc="E318B26C">
      <w:start w:val="14"/>
      <w:numFmt w:val="decimal"/>
      <w:lvlText w:val="%1."/>
      <w:lvlJc w:val="left"/>
      <w:pPr>
        <w:ind w:left="480" w:hanging="405"/>
      </w:pPr>
      <w:rPr>
        <w:rFonts w:hint="default"/>
        <w:b/>
        <w:i w:val="0"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475909"/>
    <w:multiLevelType w:val="multilevel"/>
    <w:tmpl w:val="D6EA9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80B28"/>
    <w:multiLevelType w:val="hybridMultilevel"/>
    <w:tmpl w:val="810635E2"/>
    <w:lvl w:ilvl="0" w:tplc="69FECC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C48E4"/>
    <w:multiLevelType w:val="multilevel"/>
    <w:tmpl w:val="074409C4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112F2"/>
    <w:multiLevelType w:val="multilevel"/>
    <w:tmpl w:val="E346A34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6B97562"/>
    <w:multiLevelType w:val="multilevel"/>
    <w:tmpl w:val="D0C24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B054C"/>
    <w:multiLevelType w:val="multilevel"/>
    <w:tmpl w:val="CEC27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35951"/>
    <w:multiLevelType w:val="multilevel"/>
    <w:tmpl w:val="737E2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67752"/>
    <w:multiLevelType w:val="multilevel"/>
    <w:tmpl w:val="02E8F9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A0085"/>
    <w:multiLevelType w:val="multilevel"/>
    <w:tmpl w:val="0BDAF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7"/>
  </w:num>
  <w:num w:numId="10">
    <w:abstractNumId w:val="18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  <w:num w:numId="16">
    <w:abstractNumId w:val="9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CA"/>
    <w:rsid w:val="00045610"/>
    <w:rsid w:val="00153A54"/>
    <w:rsid w:val="001D1293"/>
    <w:rsid w:val="002F13B8"/>
    <w:rsid w:val="003F54A1"/>
    <w:rsid w:val="00464E14"/>
    <w:rsid w:val="004766D4"/>
    <w:rsid w:val="00573B04"/>
    <w:rsid w:val="005955AE"/>
    <w:rsid w:val="005E72CA"/>
    <w:rsid w:val="00721A83"/>
    <w:rsid w:val="007A4FE3"/>
    <w:rsid w:val="00854129"/>
    <w:rsid w:val="008D0BAC"/>
    <w:rsid w:val="009126DE"/>
    <w:rsid w:val="00AF3272"/>
    <w:rsid w:val="00B62A57"/>
    <w:rsid w:val="00B95E18"/>
    <w:rsid w:val="00BE6FDD"/>
    <w:rsid w:val="00BF7C4E"/>
    <w:rsid w:val="00CB1DD2"/>
    <w:rsid w:val="00D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293"/>
  </w:style>
  <w:style w:type="paragraph" w:customStyle="1" w:styleId="c27">
    <w:name w:val="c27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1293"/>
  </w:style>
  <w:style w:type="paragraph" w:customStyle="1" w:styleId="c8">
    <w:name w:val="c8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293"/>
  </w:style>
  <w:style w:type="character" w:customStyle="1" w:styleId="c0">
    <w:name w:val="c0"/>
    <w:basedOn w:val="a0"/>
    <w:rsid w:val="001D1293"/>
  </w:style>
  <w:style w:type="character" w:customStyle="1" w:styleId="c10">
    <w:name w:val="c10"/>
    <w:basedOn w:val="a0"/>
    <w:rsid w:val="001D1293"/>
  </w:style>
  <w:style w:type="paragraph" w:customStyle="1" w:styleId="c6">
    <w:name w:val="c6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1293"/>
  </w:style>
  <w:style w:type="character" w:customStyle="1" w:styleId="c21">
    <w:name w:val="c21"/>
    <w:basedOn w:val="a0"/>
    <w:rsid w:val="001D1293"/>
  </w:style>
  <w:style w:type="paragraph" w:customStyle="1" w:styleId="c15">
    <w:name w:val="c15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D1293"/>
  </w:style>
  <w:style w:type="paragraph" w:customStyle="1" w:styleId="c20">
    <w:name w:val="c20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D1293"/>
  </w:style>
  <w:style w:type="character" w:customStyle="1" w:styleId="c28">
    <w:name w:val="c28"/>
    <w:basedOn w:val="a0"/>
    <w:rsid w:val="001D1293"/>
  </w:style>
  <w:style w:type="character" w:customStyle="1" w:styleId="c23">
    <w:name w:val="c23"/>
    <w:basedOn w:val="a0"/>
    <w:rsid w:val="001D1293"/>
  </w:style>
  <w:style w:type="paragraph" w:styleId="a3">
    <w:name w:val="Normal (Web)"/>
    <w:basedOn w:val="a"/>
    <w:uiPriority w:val="99"/>
    <w:semiHidden/>
    <w:unhideWhenUsed/>
    <w:rsid w:val="0059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293"/>
  </w:style>
  <w:style w:type="paragraph" w:customStyle="1" w:styleId="c27">
    <w:name w:val="c27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1293"/>
  </w:style>
  <w:style w:type="paragraph" w:customStyle="1" w:styleId="c8">
    <w:name w:val="c8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293"/>
  </w:style>
  <w:style w:type="character" w:customStyle="1" w:styleId="c0">
    <w:name w:val="c0"/>
    <w:basedOn w:val="a0"/>
    <w:rsid w:val="001D1293"/>
  </w:style>
  <w:style w:type="character" w:customStyle="1" w:styleId="c10">
    <w:name w:val="c10"/>
    <w:basedOn w:val="a0"/>
    <w:rsid w:val="001D1293"/>
  </w:style>
  <w:style w:type="paragraph" w:customStyle="1" w:styleId="c6">
    <w:name w:val="c6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1293"/>
  </w:style>
  <w:style w:type="character" w:customStyle="1" w:styleId="c21">
    <w:name w:val="c21"/>
    <w:basedOn w:val="a0"/>
    <w:rsid w:val="001D1293"/>
  </w:style>
  <w:style w:type="paragraph" w:customStyle="1" w:styleId="c15">
    <w:name w:val="c15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D1293"/>
  </w:style>
  <w:style w:type="paragraph" w:customStyle="1" w:styleId="c20">
    <w:name w:val="c20"/>
    <w:basedOn w:val="a"/>
    <w:rsid w:val="001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D1293"/>
  </w:style>
  <w:style w:type="character" w:customStyle="1" w:styleId="c28">
    <w:name w:val="c28"/>
    <w:basedOn w:val="a0"/>
    <w:rsid w:val="001D1293"/>
  </w:style>
  <w:style w:type="character" w:customStyle="1" w:styleId="c23">
    <w:name w:val="c23"/>
    <w:basedOn w:val="a0"/>
    <w:rsid w:val="001D1293"/>
  </w:style>
  <w:style w:type="paragraph" w:styleId="a3">
    <w:name w:val="Normal (Web)"/>
    <w:basedOn w:val="a"/>
    <w:uiPriority w:val="99"/>
    <w:semiHidden/>
    <w:unhideWhenUsed/>
    <w:rsid w:val="0059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2019-11-14T13:41:00Z</dcterms:created>
  <dcterms:modified xsi:type="dcterms:W3CDTF">2020-09-29T09:21:00Z</dcterms:modified>
</cp:coreProperties>
</file>