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A" w:rsidRDefault="000B359A"/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Default="000B359A" w:rsidP="000B359A">
      <w:pPr>
        <w:jc w:val="center"/>
        <w:rPr>
          <w:i/>
          <w:color w:val="943634" w:themeColor="accent2" w:themeShade="BF"/>
          <w:sz w:val="40"/>
          <w:szCs w:val="40"/>
        </w:rPr>
      </w:pPr>
    </w:p>
    <w:p w:rsidR="000B359A" w:rsidRPr="000B359A" w:rsidRDefault="000B359A" w:rsidP="000B359A">
      <w:pPr>
        <w:jc w:val="center"/>
        <w:rPr>
          <w:i/>
          <w:color w:val="943634" w:themeColor="accent2" w:themeShade="BF"/>
        </w:rPr>
      </w:pPr>
      <w:r w:rsidRPr="000B359A">
        <w:rPr>
          <w:i/>
          <w:color w:val="943634" w:themeColor="accent2" w:themeShade="BF"/>
          <w:sz w:val="40"/>
          <w:szCs w:val="40"/>
        </w:rPr>
        <w:t>Консультация для родителей</w:t>
      </w:r>
      <w:r>
        <w:rPr>
          <w:i/>
          <w:color w:val="943634" w:themeColor="accent2" w:themeShade="BF"/>
          <w:sz w:val="40"/>
          <w:szCs w:val="40"/>
        </w:rPr>
        <w:t xml:space="preserve">                                   </w:t>
      </w:r>
      <w:r w:rsidRPr="000B359A">
        <w:rPr>
          <w:i/>
          <w:color w:val="943634" w:themeColor="accent2" w:themeShade="BF"/>
          <w:sz w:val="40"/>
          <w:szCs w:val="40"/>
        </w:rPr>
        <w:t xml:space="preserve"> </w:t>
      </w:r>
      <w:r>
        <w:rPr>
          <w:i/>
          <w:color w:val="943634" w:themeColor="accent2" w:themeShade="BF"/>
          <w:sz w:val="40"/>
          <w:szCs w:val="40"/>
        </w:rPr>
        <w:t xml:space="preserve">                  </w:t>
      </w:r>
      <w:r w:rsidRPr="000B359A">
        <w:rPr>
          <w:i/>
          <w:color w:val="943634" w:themeColor="accent2" w:themeShade="BF"/>
          <w:sz w:val="40"/>
          <w:szCs w:val="40"/>
        </w:rPr>
        <w:t>«Развиваем речь детей»</w:t>
      </w:r>
      <w:r w:rsidRPr="000B359A">
        <w:rPr>
          <w:i/>
          <w:color w:val="943634" w:themeColor="accent2" w:themeShade="BF"/>
        </w:rPr>
        <w:br w:type="page"/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- вести диалог – беседовать с родителями и другими взрослыми, задавать вопросы и отвечать на них.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>
        <w:rPr>
          <w:rStyle w:val="c2"/>
          <w:color w:val="333333"/>
          <w:sz w:val="28"/>
          <w:szCs w:val="28"/>
        </w:rPr>
        <w:t>своей</w:t>
      </w:r>
      <w:proofErr w:type="gramEnd"/>
      <w:r>
        <w:rPr>
          <w:rStyle w:val="c2"/>
          <w:color w:val="333333"/>
          <w:sz w:val="28"/>
          <w:szCs w:val="28"/>
        </w:rPr>
        <w:t>, пытаться исправить несоответствия.</w:t>
      </w:r>
    </w:p>
    <w:p w:rsidR="000B359A" w:rsidRDefault="000B359A" w:rsidP="000B35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28"/>
          <w:szCs w:val="28"/>
        </w:rPr>
        <w:t>паззлы</w:t>
      </w:r>
      <w:proofErr w:type="spellEnd"/>
      <w:r>
        <w:rPr>
          <w:rStyle w:val="c2"/>
          <w:color w:val="333333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9C5960" w:rsidRDefault="009C5960" w:rsidP="000B359A">
      <w:pPr>
        <w:spacing w:line="360" w:lineRule="auto"/>
        <w:jc w:val="both"/>
      </w:pPr>
    </w:p>
    <w:sectPr w:rsidR="009C5960" w:rsidSect="000B359A">
      <w:pgSz w:w="11906" w:h="16838"/>
      <w:pgMar w:top="1134" w:right="850" w:bottom="1134" w:left="1701" w:header="708" w:footer="708" w:gutter="0"/>
      <w:pgBorders w:offsetFrom="page">
        <w:top w:val="babyRattle" w:sz="10" w:space="24" w:color="FF7C80"/>
        <w:left w:val="babyRattle" w:sz="10" w:space="24" w:color="FF7C80"/>
        <w:bottom w:val="babyRattle" w:sz="10" w:space="24" w:color="FF7C80"/>
        <w:right w:val="babyRattle" w:sz="10" w:space="24" w:color="FF7C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9A"/>
    <w:rsid w:val="000B359A"/>
    <w:rsid w:val="009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2020-11-23T13:53:00Z</dcterms:created>
  <dcterms:modified xsi:type="dcterms:W3CDTF">2020-11-23T14:10:00Z</dcterms:modified>
</cp:coreProperties>
</file>