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C6B" w:rsidRDefault="00752C6B" w:rsidP="00752C6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752C6B" w:rsidRDefault="00752C6B" w:rsidP="00752C6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752C6B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2C6B" w:rsidRDefault="00752C6B" w:rsidP="00752C6B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752C6B" w:rsidRDefault="00752C6B" w:rsidP="00752C6B">
      <w:pPr>
        <w:spacing w:after="0" w:line="360" w:lineRule="auto"/>
        <w:rPr>
          <w:rFonts w:ascii="Times New Roman" w:eastAsia="Times New Roman" w:hAnsi="Times New Roman"/>
          <w:sz w:val="48"/>
          <w:szCs w:val="48"/>
        </w:rPr>
      </w:pPr>
      <w:r>
        <w:rPr>
          <w:rFonts w:ascii="Times New Roman" w:eastAsia="Times New Roman" w:hAnsi="Times New Roman"/>
          <w:sz w:val="48"/>
          <w:szCs w:val="48"/>
        </w:rPr>
        <w:t xml:space="preserve">                           </w:t>
      </w:r>
    </w:p>
    <w:p w:rsidR="00752C6B" w:rsidRDefault="00752C6B" w:rsidP="00752C6B">
      <w:pPr>
        <w:spacing w:after="0" w:line="360" w:lineRule="auto"/>
        <w:rPr>
          <w:rFonts w:ascii="Times New Roman" w:eastAsia="Times New Roman" w:hAnsi="Times New Roman"/>
          <w:sz w:val="48"/>
          <w:szCs w:val="48"/>
        </w:rPr>
      </w:pPr>
    </w:p>
    <w:p w:rsidR="00752C6B" w:rsidRDefault="00752C6B" w:rsidP="00752C6B">
      <w:pPr>
        <w:spacing w:after="0" w:line="360" w:lineRule="auto"/>
        <w:rPr>
          <w:rFonts w:ascii="Times New Roman" w:eastAsia="Times New Roman" w:hAnsi="Times New Roman"/>
          <w:sz w:val="48"/>
          <w:szCs w:val="48"/>
        </w:rPr>
      </w:pPr>
      <w:r>
        <w:rPr>
          <w:rFonts w:ascii="Times New Roman" w:eastAsia="Times New Roman" w:hAnsi="Times New Roman"/>
          <w:sz w:val="48"/>
          <w:szCs w:val="48"/>
        </w:rPr>
        <w:t xml:space="preserve">                         </w:t>
      </w:r>
      <w:r w:rsidR="00A10B85">
        <w:rPr>
          <w:rFonts w:ascii="Times New Roman" w:eastAsia="Times New Roman" w:hAnsi="Times New Roman"/>
          <w:sz w:val="48"/>
          <w:szCs w:val="48"/>
        </w:rPr>
        <w:t xml:space="preserve">    </w:t>
      </w:r>
      <w:r w:rsidRPr="00752C6B">
        <w:rPr>
          <w:rFonts w:ascii="Times New Roman" w:eastAsia="Times New Roman" w:hAnsi="Times New Roman"/>
          <w:sz w:val="48"/>
          <w:szCs w:val="48"/>
        </w:rPr>
        <w:t>Доклад</w:t>
      </w:r>
    </w:p>
    <w:p w:rsidR="00752C6B" w:rsidRPr="006A1008" w:rsidRDefault="00752C6B" w:rsidP="00752C6B">
      <w:pPr>
        <w:spacing w:after="0" w:line="360" w:lineRule="auto"/>
        <w:rPr>
          <w:rFonts w:ascii="Times New Roman" w:eastAsia="Times New Roman" w:hAnsi="Times New Roman"/>
          <w:b/>
          <w:sz w:val="36"/>
          <w:szCs w:val="36"/>
        </w:rPr>
      </w:pPr>
      <w:r w:rsidRPr="006A1008">
        <w:rPr>
          <w:rFonts w:ascii="Times New Roman" w:eastAsia="Times New Roman" w:hAnsi="Times New Roman"/>
          <w:b/>
          <w:sz w:val="48"/>
          <w:szCs w:val="48"/>
        </w:rPr>
        <w:t xml:space="preserve"> </w:t>
      </w:r>
      <w:r w:rsidRPr="006A1008">
        <w:rPr>
          <w:rFonts w:ascii="Times New Roman" w:eastAsia="Times New Roman" w:hAnsi="Times New Roman"/>
          <w:b/>
          <w:sz w:val="36"/>
          <w:szCs w:val="36"/>
        </w:rPr>
        <w:t>«Современные подходы к организации работы с детьми</w:t>
      </w:r>
    </w:p>
    <w:p w:rsidR="00752C6B" w:rsidRPr="006A1008" w:rsidRDefault="00752C6B" w:rsidP="00752C6B">
      <w:pPr>
        <w:spacing w:after="0" w:line="360" w:lineRule="auto"/>
        <w:rPr>
          <w:rFonts w:ascii="Times New Roman" w:eastAsia="Times New Roman" w:hAnsi="Times New Roman"/>
          <w:b/>
          <w:sz w:val="36"/>
          <w:szCs w:val="36"/>
        </w:rPr>
      </w:pPr>
      <w:r w:rsidRPr="006A1008">
        <w:rPr>
          <w:rFonts w:ascii="Times New Roman" w:eastAsia="Times New Roman" w:hAnsi="Times New Roman"/>
          <w:b/>
          <w:sz w:val="36"/>
          <w:szCs w:val="36"/>
        </w:rPr>
        <w:t xml:space="preserve">       по ознакомлению с художественной литературой»</w:t>
      </w:r>
    </w:p>
    <w:p w:rsidR="00752C6B" w:rsidRPr="006A1008" w:rsidRDefault="006A1008" w:rsidP="006A1008">
      <w:pPr>
        <w:spacing w:after="0" w:line="360" w:lineRule="auto"/>
        <w:jc w:val="center"/>
        <w:rPr>
          <w:rFonts w:ascii="Times New Roman" w:eastAsia="Times New Roman" w:hAnsi="Times New Roman"/>
          <w:i/>
          <w:sz w:val="36"/>
          <w:szCs w:val="36"/>
        </w:rPr>
      </w:pPr>
      <w:r w:rsidRPr="006A1008">
        <w:rPr>
          <w:rFonts w:ascii="Times New Roman" w:eastAsia="Times New Roman" w:hAnsi="Times New Roman"/>
          <w:i/>
          <w:sz w:val="36"/>
          <w:szCs w:val="36"/>
        </w:rPr>
        <w:t>(выступление на педсовете)</w:t>
      </w:r>
      <w:bookmarkStart w:id="0" w:name="_GoBack"/>
      <w:bookmarkEnd w:id="0"/>
    </w:p>
    <w:p w:rsidR="00752C6B" w:rsidRPr="00752C6B" w:rsidRDefault="00752C6B" w:rsidP="00752C6B">
      <w:pPr>
        <w:spacing w:after="0" w:line="360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752C6B" w:rsidRPr="006D2507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D2507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</w:t>
      </w:r>
      <w:r w:rsidR="00955147">
        <w:rPr>
          <w:rFonts w:ascii="Times New Roman" w:eastAsia="Times New Roman" w:hAnsi="Times New Roman"/>
          <w:sz w:val="28"/>
          <w:szCs w:val="28"/>
        </w:rPr>
        <w:t xml:space="preserve">  </w:t>
      </w:r>
      <w:r w:rsidR="003831C5">
        <w:rPr>
          <w:rFonts w:ascii="Times New Roman" w:eastAsia="Times New Roman" w:hAnsi="Times New Roman"/>
          <w:sz w:val="28"/>
          <w:szCs w:val="28"/>
        </w:rPr>
        <w:t xml:space="preserve"> П</w:t>
      </w:r>
      <w:r w:rsidRPr="006D2507">
        <w:rPr>
          <w:rFonts w:ascii="Times New Roman" w:eastAsia="Times New Roman" w:hAnsi="Times New Roman"/>
          <w:sz w:val="28"/>
          <w:szCs w:val="28"/>
        </w:rPr>
        <w:t>одготовила</w:t>
      </w:r>
      <w:r w:rsidR="00955147">
        <w:rPr>
          <w:rFonts w:ascii="Times New Roman" w:eastAsia="Times New Roman" w:hAnsi="Times New Roman"/>
          <w:sz w:val="28"/>
          <w:szCs w:val="28"/>
        </w:rPr>
        <w:t>:</w:t>
      </w:r>
      <w:r w:rsidRPr="006D250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52C6B" w:rsidRPr="006D2507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D2507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воспитатель</w:t>
      </w:r>
    </w:p>
    <w:p w:rsidR="00752C6B" w:rsidRPr="006D2507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D2507">
        <w:rPr>
          <w:rFonts w:ascii="Times New Roman" w:eastAsia="Times New Roman" w:hAnsi="Times New Roman"/>
          <w:sz w:val="28"/>
          <w:szCs w:val="28"/>
        </w:rPr>
        <w:t xml:space="preserve"> </w:t>
      </w:r>
      <w:r w:rsidR="006D2507" w:rsidRPr="006D2507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</w:t>
      </w:r>
      <w:r w:rsidRPr="006D2507">
        <w:rPr>
          <w:rFonts w:ascii="Times New Roman" w:eastAsia="Times New Roman" w:hAnsi="Times New Roman"/>
          <w:sz w:val="28"/>
          <w:szCs w:val="28"/>
        </w:rPr>
        <w:t>Н.В.</w:t>
      </w:r>
      <w:r w:rsidR="003831C5">
        <w:rPr>
          <w:rFonts w:ascii="Times New Roman" w:eastAsia="Times New Roman" w:hAnsi="Times New Roman"/>
          <w:sz w:val="28"/>
          <w:szCs w:val="28"/>
        </w:rPr>
        <w:t> </w:t>
      </w:r>
      <w:r w:rsidRPr="006D2507">
        <w:rPr>
          <w:rFonts w:ascii="Times New Roman" w:eastAsia="Times New Roman" w:hAnsi="Times New Roman"/>
          <w:sz w:val="28"/>
          <w:szCs w:val="28"/>
        </w:rPr>
        <w:t xml:space="preserve">Фризицкая </w:t>
      </w:r>
    </w:p>
    <w:p w:rsidR="00752C6B" w:rsidRPr="006D2507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D2507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752C6B" w:rsidRDefault="006D2507" w:rsidP="00752C6B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292735</wp:posOffset>
            </wp:positionV>
            <wp:extent cx="1832610" cy="140208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2C6B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752C6B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752C6B" w:rsidRDefault="00752C6B" w:rsidP="00752C6B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752C6B" w:rsidRDefault="00752C6B" w:rsidP="00752C6B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752C6B" w:rsidRDefault="00752C6B" w:rsidP="00752C6B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52C6B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52C6B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52C6B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52C6B" w:rsidRDefault="00752C6B" w:rsidP="006D25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52C6B" w:rsidRDefault="00752C6B" w:rsidP="00752C6B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752C6B" w:rsidRDefault="006D2507" w:rsidP="006D25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</w:t>
      </w:r>
      <w:r w:rsidR="00752C6B">
        <w:rPr>
          <w:rFonts w:ascii="Times New Roman" w:eastAsia="Times New Roman" w:hAnsi="Times New Roman"/>
          <w:b/>
          <w:sz w:val="24"/>
          <w:szCs w:val="24"/>
        </w:rPr>
        <w:t>Кодинск</w:t>
      </w:r>
    </w:p>
    <w:p w:rsidR="00752C6B" w:rsidRPr="006D2507" w:rsidRDefault="006D2507" w:rsidP="006D2507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</w:t>
      </w:r>
      <w:r w:rsidR="00752C6B">
        <w:rPr>
          <w:rFonts w:ascii="Times New Roman" w:eastAsia="Times New Roman" w:hAnsi="Times New Roman"/>
          <w:b/>
          <w:sz w:val="24"/>
          <w:szCs w:val="24"/>
        </w:rPr>
        <w:t>2019</w:t>
      </w:r>
    </w:p>
    <w:p w:rsidR="00752C6B" w:rsidRDefault="00752C6B" w:rsidP="00974101">
      <w:pPr>
        <w:pStyle w:val="a3"/>
        <w:jc w:val="both"/>
        <w:rPr>
          <w:lang w:eastAsia="ar-SA"/>
        </w:rPr>
      </w:pPr>
    </w:p>
    <w:p w:rsidR="00C5445D" w:rsidRPr="00974101" w:rsidRDefault="00752C6B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52C6B">
        <w:rPr>
          <w:rFonts w:ascii="Times New Roman" w:hAnsi="Times New Roman" w:cs="Times New Roman"/>
          <w:sz w:val="28"/>
          <w:szCs w:val="28"/>
          <w:lang w:eastAsia="ar-SA"/>
        </w:rPr>
        <w:t>Тема:</w:t>
      </w:r>
      <w:r>
        <w:rPr>
          <w:lang w:eastAsia="ar-SA"/>
        </w:rPr>
        <w:t xml:space="preserve"> </w:t>
      </w:r>
      <w:r w:rsidR="00C5445D" w:rsidRPr="00974101">
        <w:rPr>
          <w:rFonts w:ascii="Times New Roman" w:hAnsi="Times New Roman" w:cs="Times New Roman"/>
          <w:sz w:val="28"/>
          <w:szCs w:val="28"/>
          <w:lang w:eastAsia="ar-SA"/>
        </w:rPr>
        <w:t>«Современные подходы к организации работы с детьми по ознакомлению с художественной литературой»</w:t>
      </w:r>
    </w:p>
    <w:p w:rsidR="00C5445D" w:rsidRPr="00974101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Новые подходы. 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Изобретательность и новый подход заключается в том, чтобы дети даже не догадались, что их чему-то учат, не боялись ошибиться, свободно рассуждали, с а м и  н а хо д и л и </w:t>
      </w:r>
      <w:r w:rsidR="00974101"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>с в о и ошибки, и испытывали радость от собственных открытий.</w:t>
      </w:r>
      <w:proofErr w:type="gram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Ведущим видом деятельности должна оставаться игра. 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Важным является то, что всё новое оригинально забытое старое, не лучше, а по-другому, плюс изобретательские мелочи.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Таким образом, у нас в копилке педагогических идей появляются новые формы игр: игры – сказки, игры – конкурсы, игры – путешествия, игры – э к с </w:t>
      </w:r>
      <w:proofErr w:type="gram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п</w:t>
      </w:r>
      <w:proofErr w:type="gram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е р и м е н т и р о в а н и я  и коллекционирования, игры – сюрпризы и т.д.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445D" w:rsidRPr="001E48E7" w:rsidRDefault="00974101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«Сказки из мусора»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Не игрушки, не предметы, а коробки, пластмассовые коробочки, стружки от дерева, палочки, ведерочки и другие «ненужные вещи» порой могут стать прекрасной находкой для создания сказочных историй. Сначала взрослые рассказывают истории, а затем и дети.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445D" w:rsidRPr="001E48E7" w:rsidRDefault="00974101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«</w:t>
      </w:r>
      <w:r w:rsidR="00C5445D"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Истории о</w:t>
      </w: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бытовых предметах»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Детям предлагается отгадать загадку о бытовом предмете, а потом сочинить сказочное продолжение. Это развивает фантазию детей, заставляет детей интересоваться техникой и её возможностями, назначением.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445D" w:rsidRPr="001E48E7" w:rsidRDefault="00974101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«</w:t>
      </w:r>
      <w:r w:rsidR="00C5445D"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Истории из «живых» капель и клякс</w:t>
      </w: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»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Интересно сочинять истории на основе </w:t>
      </w:r>
      <w:proofErr w:type="spell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кляксографии</w:t>
      </w:r>
      <w:proofErr w:type="spell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>. Сначала на основе вопросов может возникнуть сюжет, а после дорисовки сюжет может развиться. Развивается мышление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воображение, изобразительные навыки.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445D" w:rsidRPr="001E48E7" w:rsidRDefault="00974101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«</w:t>
      </w:r>
      <w:r w:rsidR="00C5445D"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Экологические сказки, истории о звуках, запахах, временах года</w:t>
      </w: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»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На основе знаний и представлений детей об окружающем мире через сказку можно формировать отношение ребенка к природе, к поступкам человека по отношению к ней. Дети составляют небольшие рассказы, которые затем можно собирать в отдельные книги с детскими рисунками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445D" w:rsidRPr="001E48E7" w:rsidRDefault="00974101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«Коллаж из сказок»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Дети придумывают новый сюжет истории с участием знакомых героев, используя кукольный театр, театр картинок, иллюстрации в книжке, театр игрушек. 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74101" w:rsidRPr="001E48E7" w:rsidRDefault="00974101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445D" w:rsidRPr="001E48E7" w:rsidRDefault="00974101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«Истории и сказки по-новому»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Этот метод помогает по-новому взглянуть на знакомые сюжеты. Привычные, любимые образы, много раз слышанные и виденные, уже с детства формируют стереотипы. И как полезно и нужно будет их ломать. За основу берется известная сказка или история, но детям предлагается наделить главных героев противоположными качествами. 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445D" w:rsidRPr="001E48E7" w:rsidRDefault="00974101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>«Чтение с продолжением»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Как продолжить работу по прочитанному произведению? 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Нередко дети стремятся не только рассказывать произведения, но и придумывать продолжение любимой истории, новых приключений знакомых героев. Стремление  к творческому рассказыванию необходимо поддерживать и </w:t>
      </w:r>
      <w:proofErr w:type="gram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помогать детям освоить</w:t>
      </w:r>
      <w:proofErr w:type="gram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некоторые приёмы фантазирования и сочинительства. Лучше всего для этого использовать народные сказки, которые, по меткому выражению Дж. </w:t>
      </w:r>
      <w:proofErr w:type="spell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Родари</w:t>
      </w:r>
      <w:proofErr w:type="spell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>, являются прекрасным «строительным материалом» для детских историй. Раскроем некоторые приёмы развития детского речевого творчества на основе народных сказок (Акулова, Гурович «О.О. «Чтение художественной литературы»).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Метод «Сказка + слово».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Детям называют 5 слов — названий героев, предметов определенной сказки. </w:t>
      </w:r>
      <w:r w:rsidR="00974101"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      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>Дошкольники узнают ее и кратко рассказывают содержание вместе с воспитателем. Затем педагог называет шестое слово (предмет или героя), не имеющее отношения к сказке, и предлагает сочинить историю (новую сказку), придумывая ему соответствующее назначение, характеристики, которые можно совершать при помощи данного предмета, характер и возможные действия героя.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  На первых этапах детям потребуется наглядность: комплект сюжетных картинок (иллюстраций), на которых изображен главный герой в какой-либо ситуации, и вырезанные фигурки разных литературных и мультяшных героев. Задача детей — выбрать подходящего героя и придумать историю или ее фрагмент. Сначала можно ограничиться диалогами героев, которые рассказывают о себе и своих приключениях, затем главный герой «просит оказать ему помощь», а в заключение герои пускаются в новое путешествие, не похожее </w:t>
      </w:r>
      <w:proofErr w:type="gram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уже знакомое.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Метод «Салат из сказок».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Дж. </w:t>
      </w:r>
      <w:proofErr w:type="spell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Родари</w:t>
      </w:r>
      <w:proofErr w:type="spell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предлагал вспомнить двух-трех героев разных сказок и объединить их в одну: их приключения будут переплетаться и приведут к новому сюжету. Эти герои могут быть названы взрослым или выбраны ребенком в ходе переворачивания карточек с изображениями героев из сказок и прозаических текстов.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Разыгрывание сказок, стихов с помощью пальцев.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Инсценирование</w:t>
      </w:r>
      <w:proofErr w:type="spell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произведения или его части в лицах (взрослый – автор, дети – герои).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lastRenderedPageBreak/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Игра «Меняем сюжет».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Например: сказка «Снегурочка». Предлагается изменить в сказке любую деталь.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- Представьте, что сказка будет называться «</w:t>
      </w:r>
      <w:proofErr w:type="spell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Деревяночка</w:t>
      </w:r>
      <w:proofErr w:type="spell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>». Будет ли героиня бояться солнца? А чего она будет бояться больше всего?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Начинается пересказ новой сказки.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Рисование мультика.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Например: нарисуй рисунки к рассказу «Четыре желания». Затем пересказывает.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Рассказать по схемам.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Картинки с последующим сюжетом.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- перепутать картинки – иллюстрации (что не правильно, ставят в нужной последовательности и пересказывают).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- поставить одну картинку, найти, что было до и после.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Придумывание названия произведению.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Придумывание другого конца произведению (особенно с плохим концом:</w:t>
      </w:r>
      <w:proofErr w:type="gram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«</w:t>
      </w:r>
      <w:proofErr w:type="spell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Айога</w:t>
      </w:r>
      <w:proofErr w:type="spell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>», «Лиса и журавль», «Кукушка»).</w:t>
      </w:r>
      <w:proofErr w:type="gramEnd"/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Письмо герою.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Рассказывание по цепочке.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Обыгрывание произведений.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Придумывание загадки о герое.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Рисование иллюстраций к придуманным сказкам.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Фантазирование.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Добавляется другой герой, или герой меняется, или изменяется элемент сюжета.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Игра «Заколдованные дети».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Мимикой изображают по тексту.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eastAsia="MS Mincho" w:hAnsi="MS Mincho" w:cs="Times New Roman"/>
          <w:sz w:val="28"/>
          <w:szCs w:val="28"/>
          <w:lang w:eastAsia="ar-SA"/>
        </w:rPr>
        <w:t>➢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Найди </w:t>
      </w:r>
      <w:proofErr w:type="spell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пазл</w:t>
      </w:r>
      <w:proofErr w:type="spell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>, картинку.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Во время чтения, рассказывания, дети находят детали </w:t>
      </w:r>
      <w:proofErr w:type="spell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пазла</w:t>
      </w:r>
      <w:proofErr w:type="spell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>, картинку и т.д.</w:t>
      </w:r>
    </w:p>
    <w:p w:rsidR="00974101" w:rsidRPr="001E48E7" w:rsidRDefault="00974101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Практическая часть: </w:t>
      </w:r>
    </w:p>
    <w:p w:rsidR="00C5445D" w:rsidRPr="001E48E7" w:rsidRDefault="00974101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- «Истории и сказки </w:t>
      </w:r>
      <w:r w:rsidR="00C5445D" w:rsidRPr="001E48E7">
        <w:rPr>
          <w:rFonts w:ascii="Times New Roman" w:hAnsi="Times New Roman" w:cs="Times New Roman"/>
          <w:sz w:val="28"/>
          <w:szCs w:val="28"/>
          <w:lang w:eastAsia="ar-SA"/>
        </w:rPr>
        <w:t>по-новому»</w:t>
      </w: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 - </w:t>
      </w:r>
      <w:r w:rsidR="00C5445D" w:rsidRPr="001E48E7">
        <w:rPr>
          <w:rFonts w:ascii="Times New Roman" w:hAnsi="Times New Roman" w:cs="Times New Roman"/>
          <w:sz w:val="28"/>
          <w:szCs w:val="28"/>
          <w:lang w:eastAsia="ar-SA"/>
        </w:rPr>
        <w:t>наделить главных героев противоположными качествами и рассказать новую историю; (р.н.с. «Гуси-лебеди»).</w:t>
      </w:r>
    </w:p>
    <w:p w:rsidR="00C5445D" w:rsidRPr="001E48E7" w:rsidRDefault="00974101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="00C5445D" w:rsidRPr="001E48E7">
        <w:rPr>
          <w:rFonts w:ascii="Times New Roman" w:hAnsi="Times New Roman" w:cs="Times New Roman"/>
          <w:sz w:val="28"/>
          <w:szCs w:val="28"/>
          <w:lang w:eastAsia="ar-SA"/>
        </w:rPr>
        <w:t>«Меняем сюжет».</w:t>
      </w:r>
      <w:r w:rsidR="00C5445D" w:rsidRPr="001E48E7">
        <w:rPr>
          <w:rFonts w:ascii="Times New Roman" w:hAnsi="Times New Roman" w:cs="Times New Roman"/>
          <w:sz w:val="28"/>
          <w:szCs w:val="28"/>
        </w:rPr>
        <w:t xml:space="preserve">  </w:t>
      </w:r>
      <w:r w:rsidR="00C5445D" w:rsidRPr="001E48E7">
        <w:rPr>
          <w:rFonts w:ascii="Times New Roman" w:hAnsi="Times New Roman" w:cs="Times New Roman"/>
          <w:sz w:val="28"/>
          <w:szCs w:val="28"/>
          <w:lang w:eastAsia="ar-SA"/>
        </w:rPr>
        <w:t>Например: сказка «Снегурочка». Предлагается изменить в сказке любую деталь.</w:t>
      </w:r>
    </w:p>
    <w:p w:rsidR="00C5445D" w:rsidRPr="001E48E7" w:rsidRDefault="00C5445D" w:rsidP="0097410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48E7">
        <w:rPr>
          <w:rFonts w:ascii="Times New Roman" w:hAnsi="Times New Roman" w:cs="Times New Roman"/>
          <w:sz w:val="28"/>
          <w:szCs w:val="28"/>
          <w:lang w:eastAsia="ar-SA"/>
        </w:rPr>
        <w:t>- Представьте, что сказка будет называться «</w:t>
      </w:r>
      <w:proofErr w:type="spellStart"/>
      <w:r w:rsidRPr="001E48E7">
        <w:rPr>
          <w:rFonts w:ascii="Times New Roman" w:hAnsi="Times New Roman" w:cs="Times New Roman"/>
          <w:sz w:val="28"/>
          <w:szCs w:val="28"/>
          <w:lang w:eastAsia="ar-SA"/>
        </w:rPr>
        <w:t>Деревяночка</w:t>
      </w:r>
      <w:proofErr w:type="spellEnd"/>
      <w:r w:rsidRPr="001E48E7">
        <w:rPr>
          <w:rFonts w:ascii="Times New Roman" w:hAnsi="Times New Roman" w:cs="Times New Roman"/>
          <w:sz w:val="28"/>
          <w:szCs w:val="28"/>
          <w:lang w:eastAsia="ar-SA"/>
        </w:rPr>
        <w:t xml:space="preserve">». Будет ли героиня бояться солнца? А чего она будет бояться больше всего? </w:t>
      </w:r>
    </w:p>
    <w:p w:rsidR="00B21286" w:rsidRPr="001E48E7" w:rsidRDefault="00B21286" w:rsidP="009741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B21286" w:rsidRPr="001E48E7" w:rsidSect="007650F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881" w:rsidRDefault="00836881" w:rsidP="00836881">
      <w:pPr>
        <w:spacing w:after="0" w:line="240" w:lineRule="auto"/>
      </w:pPr>
      <w:r>
        <w:separator/>
      </w:r>
    </w:p>
  </w:endnote>
  <w:endnote w:type="continuationSeparator" w:id="1">
    <w:p w:rsidR="00836881" w:rsidRDefault="00836881" w:rsidP="0083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0339"/>
      <w:docPartObj>
        <w:docPartGallery w:val="Page Numbers (Bottom of Page)"/>
        <w:docPartUnique/>
      </w:docPartObj>
    </w:sdtPr>
    <w:sdtContent>
      <w:p w:rsidR="00836881" w:rsidRDefault="003458D1">
        <w:pPr>
          <w:pStyle w:val="a6"/>
          <w:jc w:val="right"/>
        </w:pPr>
        <w:r>
          <w:fldChar w:fldCharType="begin"/>
        </w:r>
        <w:r w:rsidR="006A1008">
          <w:instrText xml:space="preserve"> PAGE   \* MERGEFORMAT </w:instrText>
        </w:r>
        <w:r>
          <w:fldChar w:fldCharType="separate"/>
        </w:r>
        <w:r w:rsidR="00A10B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6881" w:rsidRDefault="0083688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881" w:rsidRDefault="00836881" w:rsidP="00836881">
      <w:pPr>
        <w:spacing w:after="0" w:line="240" w:lineRule="auto"/>
      </w:pPr>
      <w:r>
        <w:separator/>
      </w:r>
    </w:p>
  </w:footnote>
  <w:footnote w:type="continuationSeparator" w:id="1">
    <w:p w:rsidR="00836881" w:rsidRDefault="00836881" w:rsidP="008368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874"/>
    <w:rsid w:val="001E48E7"/>
    <w:rsid w:val="00207874"/>
    <w:rsid w:val="003458D1"/>
    <w:rsid w:val="003831C5"/>
    <w:rsid w:val="0055025B"/>
    <w:rsid w:val="006A1008"/>
    <w:rsid w:val="006D2507"/>
    <w:rsid w:val="00752C6B"/>
    <w:rsid w:val="007650FE"/>
    <w:rsid w:val="00836881"/>
    <w:rsid w:val="00955147"/>
    <w:rsid w:val="00974101"/>
    <w:rsid w:val="00A10B85"/>
    <w:rsid w:val="00B21286"/>
    <w:rsid w:val="00C274CC"/>
    <w:rsid w:val="00C5445D"/>
    <w:rsid w:val="00FB0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C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4101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83688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836881"/>
  </w:style>
  <w:style w:type="paragraph" w:styleId="a6">
    <w:name w:val="footer"/>
    <w:basedOn w:val="a"/>
    <w:link w:val="a7"/>
    <w:uiPriority w:val="99"/>
    <w:unhideWhenUsed/>
    <w:rsid w:val="00836881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Нижний колонтитул Знак"/>
    <w:basedOn w:val="a0"/>
    <w:link w:val="a6"/>
    <w:uiPriority w:val="99"/>
    <w:rsid w:val="008368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06461-D1BE-45E1-AD0D-07EDF0495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Мама</cp:lastModifiedBy>
  <cp:revision>9</cp:revision>
  <dcterms:created xsi:type="dcterms:W3CDTF">2020-11-03T07:23:00Z</dcterms:created>
  <dcterms:modified xsi:type="dcterms:W3CDTF">2020-11-11T23:29:00Z</dcterms:modified>
</cp:coreProperties>
</file>